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734DF1">
        <w:rPr>
          <w:rFonts w:ascii="Times New Roman" w:hAnsi="Times New Roman" w:cs="Times New Roman"/>
          <w:bCs/>
          <w:sz w:val="40"/>
          <w:szCs w:val="40"/>
        </w:rPr>
        <w:t>23</w:t>
      </w:r>
      <w:r w:rsidR="002E293E">
        <w:rPr>
          <w:rFonts w:ascii="Times New Roman" w:hAnsi="Times New Roman" w:cs="Times New Roman"/>
          <w:bCs/>
          <w:sz w:val="40"/>
          <w:szCs w:val="40"/>
        </w:rPr>
        <w:t xml:space="preserve"> мая</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270F8D" w:rsidRDefault="0037022B" w:rsidP="00C178EA">
      <w:pPr>
        <w:tabs>
          <w:tab w:val="left" w:pos="9498"/>
        </w:tabs>
        <w:ind w:right="353"/>
        <w:jc w:val="right"/>
        <w:rPr>
          <w:rFonts w:ascii="Times New Roman" w:hAnsi="Times New Roman" w:cs="Times New Roman"/>
          <w:b/>
          <w:bCs/>
          <w:sz w:val="40"/>
          <w:szCs w:val="40"/>
        </w:rPr>
      </w:pPr>
      <w:r w:rsidRPr="00EB64BE">
        <w:rPr>
          <w:rFonts w:ascii="Times New Roman" w:hAnsi="Times New Roman" w:cs="Times New Roman"/>
          <w:b/>
          <w:bCs/>
          <w:sz w:val="40"/>
          <w:szCs w:val="40"/>
        </w:rPr>
        <w:t xml:space="preserve">Информационный бюллетень № </w:t>
      </w:r>
      <w:r w:rsidR="00734DF1">
        <w:rPr>
          <w:rFonts w:ascii="Times New Roman" w:hAnsi="Times New Roman" w:cs="Times New Roman"/>
          <w:b/>
          <w:bCs/>
          <w:sz w:val="40"/>
          <w:szCs w:val="40"/>
        </w:rPr>
        <w:t>18</w:t>
      </w:r>
    </w:p>
    <w:p w:rsidR="00734DF1" w:rsidRPr="00C134E0" w:rsidRDefault="00734DF1" w:rsidP="00734DF1">
      <w:pPr>
        <w:jc w:val="center"/>
        <w:rPr>
          <w:rFonts w:ascii="Times New Roman" w:hAnsi="Times New Roman" w:cs="Times New Roman"/>
          <w:sz w:val="28"/>
          <w:szCs w:val="28"/>
        </w:rPr>
      </w:pPr>
      <w:r w:rsidRPr="00C134E0">
        <w:rPr>
          <w:rFonts w:ascii="Times New Roman" w:hAnsi="Times New Roman" w:cs="Times New Roman"/>
          <w:sz w:val="28"/>
          <w:szCs w:val="28"/>
        </w:rPr>
        <w:t xml:space="preserve">СОВЕТ ВАСИССКОГО СЕЛЬСКОГО ПОСЕЛЕНИЯ </w:t>
      </w:r>
    </w:p>
    <w:p w:rsidR="00734DF1" w:rsidRPr="00C134E0" w:rsidRDefault="00734DF1" w:rsidP="00734DF1">
      <w:pPr>
        <w:jc w:val="center"/>
        <w:rPr>
          <w:rFonts w:ascii="Times New Roman" w:hAnsi="Times New Roman" w:cs="Times New Roman"/>
          <w:sz w:val="28"/>
          <w:szCs w:val="28"/>
        </w:rPr>
      </w:pPr>
      <w:r w:rsidRPr="00C134E0">
        <w:rPr>
          <w:rFonts w:ascii="Times New Roman" w:hAnsi="Times New Roman" w:cs="Times New Roman"/>
          <w:sz w:val="28"/>
          <w:szCs w:val="28"/>
        </w:rPr>
        <w:t>ТАРСКОГО МУНИЦИПАЛЬНОГО РАЙОНА ОМСКОЙ ОБЛАСТИ</w:t>
      </w:r>
    </w:p>
    <w:p w:rsidR="00734DF1" w:rsidRPr="00C134E0" w:rsidRDefault="00734DF1" w:rsidP="00734DF1">
      <w:pPr>
        <w:ind w:firstLine="709"/>
        <w:jc w:val="center"/>
        <w:rPr>
          <w:rFonts w:ascii="Times New Roman" w:hAnsi="Times New Roman" w:cs="Times New Roman"/>
          <w:sz w:val="28"/>
          <w:szCs w:val="28"/>
        </w:rPr>
      </w:pPr>
      <w:r w:rsidRPr="00C134E0">
        <w:rPr>
          <w:rFonts w:ascii="Times New Roman" w:hAnsi="Times New Roman" w:cs="Times New Roman"/>
          <w:sz w:val="28"/>
          <w:szCs w:val="28"/>
        </w:rPr>
        <w:t>Р Е Ш Е Н И Е</w:t>
      </w:r>
    </w:p>
    <w:p w:rsidR="00734DF1" w:rsidRPr="00C134E0" w:rsidRDefault="00734DF1" w:rsidP="00734DF1">
      <w:pPr>
        <w:ind w:firstLine="709"/>
        <w:jc w:val="center"/>
        <w:rPr>
          <w:rFonts w:ascii="Times New Roman" w:hAnsi="Times New Roman" w:cs="Times New Roman"/>
          <w:sz w:val="28"/>
          <w:szCs w:val="28"/>
        </w:rPr>
      </w:pPr>
      <w:r>
        <w:rPr>
          <w:rFonts w:ascii="Times New Roman" w:hAnsi="Times New Roman" w:cs="Times New Roman"/>
          <w:sz w:val="28"/>
          <w:szCs w:val="28"/>
        </w:rPr>
        <w:t>«27</w:t>
      </w:r>
      <w:r w:rsidRPr="00C134E0">
        <w:rPr>
          <w:rFonts w:ascii="Times New Roman" w:hAnsi="Times New Roman" w:cs="Times New Roman"/>
          <w:sz w:val="28"/>
          <w:szCs w:val="28"/>
        </w:rPr>
        <w:t>»</w:t>
      </w:r>
      <w:r>
        <w:rPr>
          <w:rFonts w:ascii="Times New Roman" w:hAnsi="Times New Roman" w:cs="Times New Roman"/>
          <w:sz w:val="28"/>
          <w:szCs w:val="28"/>
        </w:rPr>
        <w:t xml:space="preserve"> апреля </w:t>
      </w:r>
      <w:r w:rsidRPr="00C134E0">
        <w:rPr>
          <w:rFonts w:ascii="Times New Roman" w:hAnsi="Times New Roman" w:cs="Times New Roman"/>
          <w:sz w:val="28"/>
          <w:szCs w:val="28"/>
        </w:rPr>
        <w:t>2023 года №</w:t>
      </w:r>
      <w:r>
        <w:rPr>
          <w:rFonts w:ascii="Times New Roman" w:hAnsi="Times New Roman" w:cs="Times New Roman"/>
          <w:sz w:val="28"/>
          <w:szCs w:val="28"/>
        </w:rPr>
        <w:t xml:space="preserve"> 43/154</w:t>
      </w:r>
    </w:p>
    <w:p w:rsidR="00734DF1" w:rsidRPr="00C134E0" w:rsidRDefault="00734DF1" w:rsidP="00734DF1">
      <w:pPr>
        <w:ind w:firstLine="709"/>
        <w:jc w:val="center"/>
        <w:rPr>
          <w:rFonts w:ascii="Times New Roman" w:hAnsi="Times New Roman" w:cs="Times New Roman"/>
          <w:sz w:val="28"/>
          <w:szCs w:val="28"/>
        </w:rPr>
      </w:pPr>
      <w:r w:rsidRPr="00C134E0">
        <w:rPr>
          <w:rFonts w:ascii="Times New Roman" w:hAnsi="Times New Roman" w:cs="Times New Roman"/>
          <w:sz w:val="28"/>
          <w:szCs w:val="28"/>
        </w:rPr>
        <w:t>О внесении изменений в Устав Васисского сельского поселения Тарского муниципального района Омской области</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 Совет Васисского сельского поселения решил:</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1. Внести в Устав Васисского сельского поселения Тарского муниципального района Омской области следующие изменения:</w:t>
      </w:r>
    </w:p>
    <w:p w:rsidR="00734DF1" w:rsidRPr="00C134E0" w:rsidRDefault="00734DF1" w:rsidP="00734DF1">
      <w:pPr>
        <w:autoSpaceDE w:val="0"/>
        <w:autoSpaceDN w:val="0"/>
        <w:adjustRightInd w:val="0"/>
        <w:ind w:firstLine="709"/>
        <w:jc w:val="both"/>
        <w:rPr>
          <w:rFonts w:ascii="Times New Roman" w:hAnsi="Times New Roman" w:cs="Times New Roman"/>
          <w:sz w:val="28"/>
          <w:szCs w:val="28"/>
        </w:rPr>
      </w:pPr>
      <w:r w:rsidRPr="00C134E0">
        <w:rPr>
          <w:rFonts w:ascii="Times New Roman" w:hAnsi="Times New Roman" w:cs="Times New Roman"/>
          <w:sz w:val="28"/>
          <w:szCs w:val="28"/>
        </w:rPr>
        <w:t>1) в части 2 статьи 7 Устава слова «</w:t>
      </w:r>
      <w:r w:rsidRPr="00C134E0">
        <w:rPr>
          <w:rFonts w:ascii="Times New Roman" w:hAnsi="Times New Roman" w:cs="Times New Roman"/>
          <w:color w:val="000000"/>
          <w:sz w:val="28"/>
          <w:szCs w:val="28"/>
        </w:rPr>
        <w:t>избирательной комиссией Васисского сельского поселения</w:t>
      </w:r>
      <w:r w:rsidRPr="00C134E0">
        <w:rPr>
          <w:rFonts w:ascii="Times New Roman" w:hAnsi="Times New Roman" w:cs="Times New Roman"/>
          <w:sz w:val="28"/>
          <w:szCs w:val="28"/>
        </w:rPr>
        <w:t>» заменить словами «избирательной комиссией, организующей подготовку и проведение выборов в органы местного самоуправления»;</w:t>
      </w:r>
    </w:p>
    <w:p w:rsidR="00734DF1" w:rsidRPr="00C134E0" w:rsidRDefault="00734DF1" w:rsidP="00734DF1">
      <w:pPr>
        <w:autoSpaceDE w:val="0"/>
        <w:autoSpaceDN w:val="0"/>
        <w:adjustRightInd w:val="0"/>
        <w:ind w:firstLine="709"/>
        <w:jc w:val="both"/>
        <w:rPr>
          <w:rFonts w:ascii="Times New Roman" w:hAnsi="Times New Roman" w:cs="Times New Roman"/>
          <w:sz w:val="28"/>
          <w:szCs w:val="28"/>
        </w:rPr>
      </w:pPr>
      <w:r w:rsidRPr="00C134E0">
        <w:rPr>
          <w:rFonts w:ascii="Times New Roman" w:hAnsi="Times New Roman" w:cs="Times New Roman"/>
          <w:sz w:val="28"/>
          <w:szCs w:val="28"/>
        </w:rPr>
        <w:t>2) статью 8 Устава изложить в следующей редакции:</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bCs/>
          <w:sz w:val="28"/>
          <w:szCs w:val="28"/>
        </w:rPr>
        <w:t>«Статья 8. Голосование по отзыву депутата Совета сельского поселения, голосование по вопросам изменения границ сельского поселения, преобразования сельского поселения</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Омской области для </w:t>
      </w:r>
      <w:r w:rsidRPr="00C134E0">
        <w:rPr>
          <w:rFonts w:ascii="Times New Roman" w:hAnsi="Times New Roman" w:cs="Times New Roman"/>
          <w:sz w:val="28"/>
          <w:szCs w:val="28"/>
        </w:rPr>
        <w:lastRenderedPageBreak/>
        <w:t xml:space="preserve">проведения местного референдума, с учетом особенностей, предусмотренных Федеральным законом </w:t>
      </w:r>
      <w:hyperlink r:id="rId8" w:tgtFrame="_self" w:history="1">
        <w:r w:rsidRPr="00C134E0">
          <w:rPr>
            <w:rFonts w:ascii="Times New Roman" w:hAnsi="Times New Roman" w:cs="Times New Roman"/>
            <w:sz w:val="28"/>
            <w:szCs w:val="28"/>
          </w:rPr>
          <w:t>№ 131-ФЗ</w:t>
        </w:r>
      </w:hyperlink>
      <w:r w:rsidRPr="00C134E0">
        <w:rPr>
          <w:rFonts w:ascii="Times New Roman" w:hAnsi="Times New Roman" w:cs="Times New Roman"/>
          <w:sz w:val="28"/>
          <w:szCs w:val="28"/>
        </w:rPr>
        <w:t>.</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2. Основания для отзыва депутата Совета сельского поселения и процедура отзыва устанавливаются настоящим Уставом.</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Основаниями для отзыва депутата Совета сельского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Процедура отзыва депутата Совета сельского поселения должна обеспечивать ему возможность дать избирателям объяснения по поводу обстоятельств, выдвигаемых в качестве оснований для отзыва. Депутат Совета сельского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3. В случае, если все депутатские мандаты или часть депутатских мандатов в Совете сельского поселения замещаются депутатами, избранными в составе списков кандидатов, выдвинутых избирательными объединениями, отзыв депутата не применяется.</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 xml:space="preserve">4. В случаях, предусмотренных Федеральным законом </w:t>
      </w:r>
      <w:hyperlink r:id="rId9" w:tgtFrame="_self" w:history="1">
        <w:r w:rsidRPr="00C134E0">
          <w:rPr>
            <w:rFonts w:ascii="Times New Roman" w:hAnsi="Times New Roman" w:cs="Times New Roman"/>
            <w:sz w:val="28"/>
            <w:szCs w:val="28"/>
          </w:rPr>
          <w:t>№ 131-ФЗ</w:t>
        </w:r>
      </w:hyperlink>
      <w:r w:rsidRPr="00C134E0">
        <w:rPr>
          <w:rFonts w:ascii="Times New Roman" w:hAnsi="Times New Roman" w:cs="Times New Roman"/>
          <w:sz w:val="28"/>
          <w:szCs w:val="28"/>
        </w:rPr>
        <w:t>, в целях получения согласия населения при изменении границ Васисского сельского поселения, преобразовании Васисского сельского поселения проводится голосование по вопросам изменения границ Васисского сельского поселения, преобразования Васисского сельского поселения.</w:t>
      </w:r>
    </w:p>
    <w:p w:rsidR="00734DF1" w:rsidRPr="00C134E0" w:rsidRDefault="00734DF1" w:rsidP="00734DF1">
      <w:pPr>
        <w:ind w:firstLine="709"/>
        <w:jc w:val="both"/>
        <w:rPr>
          <w:rFonts w:ascii="Times New Roman" w:hAnsi="Times New Roman" w:cs="Times New Roman"/>
          <w:sz w:val="28"/>
          <w:szCs w:val="28"/>
        </w:rPr>
      </w:pPr>
      <w:r>
        <w:rPr>
          <w:rFonts w:ascii="Times New Roman" w:hAnsi="Times New Roman" w:cs="Times New Roman"/>
          <w:sz w:val="28"/>
          <w:szCs w:val="28"/>
        </w:rPr>
        <w:t>5</w:t>
      </w:r>
      <w:r w:rsidRPr="00C134E0">
        <w:rPr>
          <w:rFonts w:ascii="Times New Roman" w:hAnsi="Times New Roman" w:cs="Times New Roman"/>
          <w:sz w:val="28"/>
          <w:szCs w:val="28"/>
        </w:rPr>
        <w:t xml:space="preserve">. Голосование по вопросам изменения границ Васисского сельского поселения, преобразования Васисского сельского поселения проводится на всей территории Васисского сельского поселения или на части его территории в соответствии с частью 3 статьи 12, частью 5 статьи 13 Федерального закона </w:t>
      </w:r>
      <w:hyperlink r:id="rId10" w:tgtFrame="_self" w:history="1">
        <w:r w:rsidRPr="00C134E0">
          <w:rPr>
            <w:rFonts w:ascii="Times New Roman" w:hAnsi="Times New Roman" w:cs="Times New Roman"/>
            <w:sz w:val="28"/>
            <w:szCs w:val="28"/>
          </w:rPr>
          <w:t>№ 131-ФЗ</w:t>
        </w:r>
      </w:hyperlink>
      <w:r w:rsidRPr="00C134E0">
        <w:rPr>
          <w:rFonts w:ascii="Times New Roman" w:hAnsi="Times New Roman" w:cs="Times New Roman"/>
          <w:sz w:val="28"/>
          <w:szCs w:val="28"/>
        </w:rPr>
        <w:t>.</w:t>
      </w:r>
    </w:p>
    <w:p w:rsidR="00734DF1" w:rsidRPr="00C134E0" w:rsidRDefault="00734DF1" w:rsidP="00734DF1">
      <w:pPr>
        <w:ind w:firstLine="709"/>
        <w:jc w:val="both"/>
        <w:rPr>
          <w:rFonts w:ascii="Times New Roman" w:hAnsi="Times New Roman" w:cs="Times New Roman"/>
          <w:sz w:val="28"/>
          <w:szCs w:val="28"/>
        </w:rPr>
      </w:pPr>
      <w:r>
        <w:rPr>
          <w:rFonts w:ascii="Times New Roman" w:hAnsi="Times New Roman" w:cs="Times New Roman"/>
          <w:sz w:val="28"/>
          <w:szCs w:val="28"/>
        </w:rPr>
        <w:t>6</w:t>
      </w:r>
      <w:r w:rsidRPr="00C134E0">
        <w:rPr>
          <w:rFonts w:ascii="Times New Roman" w:hAnsi="Times New Roman" w:cs="Times New Roman"/>
          <w:sz w:val="28"/>
          <w:szCs w:val="28"/>
        </w:rPr>
        <w:t xml:space="preserve">. Голосование по вопросам изменения границ Васисского сельского поселения, преобразования Васисского сельского поселения назначается Советом сельского поселения и проводится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установленных Федеральным законом </w:t>
      </w:r>
      <w:hyperlink r:id="rId11" w:tgtFrame="_self" w:history="1">
        <w:r w:rsidRPr="00C134E0">
          <w:rPr>
            <w:rFonts w:ascii="Times New Roman" w:hAnsi="Times New Roman" w:cs="Times New Roman"/>
            <w:sz w:val="28"/>
            <w:szCs w:val="28"/>
          </w:rPr>
          <w:t>№ 131-ФЗ</w:t>
        </w:r>
      </w:hyperlink>
      <w:r w:rsidRPr="00C134E0">
        <w:rPr>
          <w:rFonts w:ascii="Times New Roman" w:hAnsi="Times New Roman" w:cs="Times New Roman"/>
          <w:sz w:val="28"/>
          <w:szCs w:val="28"/>
        </w:rPr>
        <w:t xml:space="preserve">.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w:t>
      </w:r>
      <w:r w:rsidRPr="00C134E0">
        <w:rPr>
          <w:rFonts w:ascii="Times New Roman" w:hAnsi="Times New Roman" w:cs="Times New Roman"/>
          <w:sz w:val="28"/>
          <w:szCs w:val="28"/>
        </w:rPr>
        <w:lastRenderedPageBreak/>
        <w:t>также положения, определяющие юридическую силу решения, принятого на референдуме, не применяются.</w:t>
      </w:r>
    </w:p>
    <w:p w:rsidR="00734DF1" w:rsidRPr="00C134E0" w:rsidRDefault="00734DF1" w:rsidP="00734DF1">
      <w:pPr>
        <w:ind w:firstLine="709"/>
        <w:jc w:val="both"/>
        <w:rPr>
          <w:rFonts w:ascii="Times New Roman" w:hAnsi="Times New Roman" w:cs="Times New Roman"/>
          <w:sz w:val="28"/>
          <w:szCs w:val="28"/>
        </w:rPr>
      </w:pPr>
      <w:r>
        <w:rPr>
          <w:rFonts w:ascii="Times New Roman" w:hAnsi="Times New Roman" w:cs="Times New Roman"/>
          <w:sz w:val="28"/>
          <w:szCs w:val="28"/>
        </w:rPr>
        <w:t>7</w:t>
      </w:r>
      <w:r w:rsidRPr="00C134E0">
        <w:rPr>
          <w:rFonts w:ascii="Times New Roman" w:hAnsi="Times New Roman" w:cs="Times New Roman"/>
          <w:sz w:val="28"/>
          <w:szCs w:val="28"/>
        </w:rPr>
        <w:t>. Голосование по вопросам изменения границ Васисского сельского поселения, преобразования Васисского сельского поселения считается состоявшимся, если в нем приняло участие более половины жителей Васисского сельского поселения или части Васисского сельского поселения, обладающих избирательным правом. Согласие населения на изменение границ Васисского сельского поселения, преобразование Васисского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Васисского сельского поселения или части Васисского сельского поселения.</w:t>
      </w:r>
    </w:p>
    <w:p w:rsidR="00734DF1" w:rsidRPr="00C134E0" w:rsidRDefault="00734DF1" w:rsidP="00734DF1">
      <w:pPr>
        <w:ind w:firstLine="709"/>
        <w:jc w:val="both"/>
        <w:rPr>
          <w:rFonts w:ascii="Times New Roman" w:hAnsi="Times New Roman" w:cs="Times New Roman"/>
          <w:sz w:val="28"/>
          <w:szCs w:val="28"/>
        </w:rPr>
      </w:pPr>
      <w:r>
        <w:rPr>
          <w:rFonts w:ascii="Times New Roman" w:hAnsi="Times New Roman" w:cs="Times New Roman"/>
          <w:sz w:val="28"/>
          <w:szCs w:val="28"/>
        </w:rPr>
        <w:t>8</w:t>
      </w:r>
      <w:r w:rsidRPr="00C134E0">
        <w:rPr>
          <w:rFonts w:ascii="Times New Roman" w:hAnsi="Times New Roman" w:cs="Times New Roman"/>
          <w:sz w:val="28"/>
          <w:szCs w:val="28"/>
        </w:rPr>
        <w:t>. Итоги голосования по отзыву депутата Совета сельского поселения, итоги голосования по вопросам изменения границ Васисского сельского поселения, преобразования Васисского сельского поселения и принятые решения подлежат официальному опубликованию (обнародованию).»;</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3) в подпунктах а), б) пункта 2 части 9 статьи 19.1 Устава слова «избирательной комиссии сельского поселения» заменить словами «избирательной комиссией, организующей подготовку и проведение выборов в органы местного самоуправления»;</w:t>
      </w: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t>4) статью 34 Устава исключить.</w:t>
      </w:r>
    </w:p>
    <w:p w:rsidR="00734DF1" w:rsidRPr="00C134E0" w:rsidRDefault="00734DF1" w:rsidP="00734DF1">
      <w:pPr>
        <w:ind w:firstLine="709"/>
        <w:jc w:val="both"/>
        <w:rPr>
          <w:rFonts w:ascii="Times New Roman" w:hAnsi="Times New Roman" w:cs="Times New Roman"/>
          <w:bCs/>
          <w:sz w:val="28"/>
          <w:szCs w:val="28"/>
        </w:rPr>
      </w:pPr>
      <w:r w:rsidRPr="00C134E0">
        <w:rPr>
          <w:rFonts w:ascii="Times New Roman" w:hAnsi="Times New Roman" w:cs="Times New Roman"/>
          <w:sz w:val="28"/>
          <w:szCs w:val="28"/>
        </w:rPr>
        <w:t>2. Представить</w:t>
      </w:r>
      <w:r w:rsidRPr="00C134E0">
        <w:rPr>
          <w:rFonts w:ascii="Times New Roman" w:hAnsi="Times New Roman" w:cs="Times New Roman"/>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Pr="00C134E0">
        <w:rPr>
          <w:rFonts w:ascii="Times New Roman" w:hAnsi="Times New Roman" w:cs="Times New Roman"/>
          <w:sz w:val="28"/>
          <w:szCs w:val="28"/>
        </w:rPr>
        <w:t xml:space="preserve">в сроки и порядке, установленные Федеральным законом от 21.07.2005 № 97-ФЗ </w:t>
      </w:r>
      <w:r w:rsidRPr="00C134E0">
        <w:rPr>
          <w:rFonts w:ascii="Times New Roman" w:hAnsi="Times New Roman" w:cs="Times New Roman"/>
          <w:bCs/>
          <w:sz w:val="28"/>
          <w:szCs w:val="28"/>
        </w:rPr>
        <w:t>«О государственной регистрации уставов муниципальных образований».</w:t>
      </w:r>
    </w:p>
    <w:p w:rsidR="00734DF1" w:rsidRDefault="00734DF1" w:rsidP="00734DF1">
      <w:pPr>
        <w:pStyle w:val="afb"/>
        <w:jc w:val="both"/>
        <w:rPr>
          <w:rFonts w:ascii="Times New Roman" w:hAnsi="Times New Roman" w:cs="Times New Roman"/>
          <w:sz w:val="28"/>
          <w:szCs w:val="28"/>
        </w:rPr>
      </w:pPr>
      <w:r w:rsidRPr="00734DF1">
        <w:rPr>
          <w:rFonts w:ascii="Times New Roman" w:hAnsi="Times New Roman" w:cs="Times New Roman"/>
          <w:sz w:val="28"/>
          <w:szCs w:val="28"/>
        </w:rPr>
        <w:t xml:space="preserve">          3. 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 по адресу:  </w:t>
      </w:r>
      <w:hyperlink r:id="rId12" w:history="1">
        <w:r w:rsidRPr="00734DF1">
          <w:rPr>
            <w:rStyle w:val="ab"/>
            <w:rFonts w:ascii="Times New Roman" w:hAnsi="Times New Roman" w:cs="Times New Roman"/>
            <w:sz w:val="28"/>
            <w:szCs w:val="28"/>
          </w:rPr>
          <w:t>www.vsissk.tarsk.omskportal.ru</w:t>
        </w:r>
      </w:hyperlink>
    </w:p>
    <w:p w:rsidR="00734DF1" w:rsidRDefault="00734DF1" w:rsidP="00734DF1">
      <w:pPr>
        <w:pStyle w:val="afb"/>
        <w:jc w:val="both"/>
        <w:rPr>
          <w:rFonts w:ascii="Times New Roman" w:hAnsi="Times New Roman" w:cs="Times New Roman"/>
          <w:sz w:val="28"/>
          <w:szCs w:val="28"/>
        </w:rPr>
      </w:pPr>
    </w:p>
    <w:p w:rsidR="00734DF1" w:rsidRDefault="00734DF1" w:rsidP="00734DF1">
      <w:pPr>
        <w:pStyle w:val="afb"/>
        <w:jc w:val="both"/>
        <w:rPr>
          <w:rFonts w:ascii="Times New Roman" w:hAnsi="Times New Roman" w:cs="Times New Roman"/>
          <w:sz w:val="28"/>
          <w:szCs w:val="28"/>
        </w:rPr>
      </w:pPr>
    </w:p>
    <w:p w:rsidR="00734DF1" w:rsidRDefault="00734DF1" w:rsidP="00734DF1">
      <w:pPr>
        <w:pStyle w:val="afb"/>
        <w:jc w:val="both"/>
        <w:rPr>
          <w:rFonts w:ascii="Times New Roman" w:hAnsi="Times New Roman" w:cs="Times New Roman"/>
          <w:sz w:val="28"/>
          <w:szCs w:val="28"/>
        </w:rPr>
      </w:pPr>
    </w:p>
    <w:p w:rsidR="00734DF1" w:rsidRDefault="00734DF1" w:rsidP="00734DF1">
      <w:pPr>
        <w:pStyle w:val="afb"/>
        <w:jc w:val="both"/>
        <w:rPr>
          <w:rFonts w:ascii="Times New Roman" w:hAnsi="Times New Roman" w:cs="Times New Roman"/>
          <w:sz w:val="28"/>
          <w:szCs w:val="28"/>
        </w:rPr>
      </w:pPr>
    </w:p>
    <w:p w:rsidR="00734DF1" w:rsidRPr="00C134E0" w:rsidRDefault="00734DF1" w:rsidP="00734DF1">
      <w:pPr>
        <w:pStyle w:val="afb"/>
        <w:jc w:val="both"/>
        <w:rPr>
          <w:rFonts w:ascii="Times New Roman" w:hAnsi="Times New Roman" w:cs="Times New Roman"/>
          <w:sz w:val="28"/>
          <w:szCs w:val="28"/>
        </w:rPr>
      </w:pPr>
    </w:p>
    <w:p w:rsidR="00734DF1" w:rsidRPr="00C134E0" w:rsidRDefault="00734DF1" w:rsidP="00734DF1">
      <w:pPr>
        <w:ind w:firstLine="709"/>
        <w:jc w:val="both"/>
        <w:rPr>
          <w:rFonts w:ascii="Times New Roman" w:hAnsi="Times New Roman" w:cs="Times New Roman"/>
          <w:sz w:val="28"/>
          <w:szCs w:val="28"/>
        </w:rPr>
      </w:pPr>
      <w:r w:rsidRPr="00C134E0">
        <w:rPr>
          <w:rFonts w:ascii="Times New Roman" w:hAnsi="Times New Roman" w:cs="Times New Roman"/>
          <w:sz w:val="28"/>
          <w:szCs w:val="28"/>
        </w:rPr>
        <w:lastRenderedPageBreak/>
        <w:t>4. Настоящее решение вступает в силу после его официального опубликования.</w:t>
      </w:r>
    </w:p>
    <w:p w:rsidR="00734DF1" w:rsidRPr="00C134E0" w:rsidRDefault="00734DF1" w:rsidP="00734DF1">
      <w:pPr>
        <w:ind w:firstLine="709"/>
        <w:jc w:val="both"/>
        <w:rPr>
          <w:rFonts w:ascii="Times New Roman" w:hAnsi="Times New Roman" w:cs="Times New Roman"/>
        </w:rPr>
      </w:pPr>
    </w:p>
    <w:p w:rsidR="00734DF1" w:rsidRPr="00C134E0" w:rsidRDefault="00734DF1" w:rsidP="00734DF1">
      <w:pPr>
        <w:rPr>
          <w:rFonts w:ascii="Times New Roman" w:hAnsi="Times New Roman" w:cs="Times New Roman"/>
          <w:sz w:val="28"/>
          <w:szCs w:val="28"/>
        </w:rPr>
      </w:pPr>
      <w:r w:rsidRPr="00C134E0">
        <w:rPr>
          <w:rFonts w:ascii="Times New Roman" w:hAnsi="Times New Roman" w:cs="Times New Roman"/>
          <w:sz w:val="28"/>
          <w:szCs w:val="28"/>
        </w:rPr>
        <w:t>Председатель Совета Васисского</w:t>
      </w:r>
    </w:p>
    <w:p w:rsidR="00734DF1" w:rsidRPr="00C134E0" w:rsidRDefault="00734DF1" w:rsidP="00734DF1">
      <w:pPr>
        <w:rPr>
          <w:rFonts w:ascii="Times New Roman" w:hAnsi="Times New Roman" w:cs="Times New Roman"/>
          <w:sz w:val="28"/>
          <w:szCs w:val="28"/>
        </w:rPr>
      </w:pPr>
      <w:r w:rsidRPr="00C134E0">
        <w:rPr>
          <w:rFonts w:ascii="Times New Roman" w:hAnsi="Times New Roman" w:cs="Times New Roman"/>
          <w:sz w:val="28"/>
          <w:szCs w:val="28"/>
        </w:rPr>
        <w:t>сельского поселения                                                                     Е. Л. Муравская</w:t>
      </w:r>
    </w:p>
    <w:p w:rsidR="00734DF1" w:rsidRPr="00C134E0" w:rsidRDefault="00734DF1" w:rsidP="00734DF1">
      <w:pPr>
        <w:rPr>
          <w:rFonts w:ascii="Times New Roman" w:hAnsi="Times New Roman" w:cs="Times New Roman"/>
          <w:sz w:val="28"/>
          <w:szCs w:val="28"/>
        </w:rPr>
      </w:pPr>
    </w:p>
    <w:p w:rsidR="00734DF1" w:rsidRPr="00C134E0" w:rsidRDefault="00734DF1" w:rsidP="00734DF1">
      <w:pPr>
        <w:rPr>
          <w:rFonts w:ascii="Times New Roman" w:hAnsi="Times New Roman" w:cs="Times New Roman"/>
          <w:sz w:val="28"/>
          <w:szCs w:val="28"/>
        </w:rPr>
      </w:pPr>
      <w:r w:rsidRPr="00C134E0">
        <w:rPr>
          <w:rFonts w:ascii="Times New Roman" w:hAnsi="Times New Roman" w:cs="Times New Roman"/>
          <w:sz w:val="28"/>
          <w:szCs w:val="28"/>
        </w:rPr>
        <w:t>Глава Васисского</w:t>
      </w:r>
    </w:p>
    <w:p w:rsidR="00734DF1" w:rsidRPr="00C134E0" w:rsidRDefault="00734DF1" w:rsidP="00734DF1">
      <w:pPr>
        <w:rPr>
          <w:rFonts w:ascii="Times New Roman" w:hAnsi="Times New Roman" w:cs="Times New Roman"/>
          <w:sz w:val="28"/>
          <w:szCs w:val="28"/>
        </w:rPr>
      </w:pPr>
      <w:r w:rsidRPr="00C134E0">
        <w:rPr>
          <w:rFonts w:ascii="Times New Roman" w:hAnsi="Times New Roman" w:cs="Times New Roman"/>
          <w:noProof/>
        </w:rPr>
        <w:drawing>
          <wp:anchor distT="0" distB="0" distL="114300" distR="114300" simplePos="0" relativeHeight="251659264" behindDoc="0" locked="0" layoutInCell="1" allowOverlap="1">
            <wp:simplePos x="0" y="0"/>
            <wp:positionH relativeFrom="column">
              <wp:posOffset>4657725</wp:posOffset>
            </wp:positionH>
            <wp:positionV relativeFrom="paragraph">
              <wp:posOffset>9165590</wp:posOffset>
            </wp:positionV>
            <wp:extent cx="2125980" cy="952500"/>
            <wp:effectExtent l="0" t="0" r="0" b="0"/>
            <wp:wrapNone/>
            <wp:docPr id="1"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зымянный"/>
                    <pic:cNvPicPr>
                      <a:picLocks noChangeAspect="1" noChangeArrowheads="1"/>
                    </pic:cNvPicPr>
                  </pic:nvPicPr>
                  <pic:blipFill>
                    <a:blip r:embed="rId13"/>
                    <a:srcRect/>
                    <a:stretch>
                      <a:fillRect/>
                    </a:stretch>
                  </pic:blipFill>
                  <pic:spPr bwMode="auto">
                    <a:xfrm>
                      <a:off x="0" y="0"/>
                      <a:ext cx="2125980" cy="952500"/>
                    </a:xfrm>
                    <a:prstGeom prst="rect">
                      <a:avLst/>
                    </a:prstGeom>
                    <a:noFill/>
                  </pic:spPr>
                </pic:pic>
              </a:graphicData>
            </a:graphic>
          </wp:anchor>
        </w:drawing>
      </w:r>
      <w:r w:rsidRPr="00C134E0">
        <w:rPr>
          <w:rFonts w:ascii="Times New Roman" w:hAnsi="Times New Roman" w:cs="Times New Roman"/>
          <w:sz w:val="28"/>
          <w:szCs w:val="28"/>
        </w:rPr>
        <w:t>сельского поселения</w:t>
      </w:r>
      <w:r w:rsidRPr="00C134E0">
        <w:rPr>
          <w:rFonts w:ascii="Times New Roman" w:hAnsi="Times New Roman" w:cs="Times New Roman"/>
          <w:sz w:val="28"/>
          <w:szCs w:val="28"/>
        </w:rPr>
        <w:tab/>
      </w:r>
      <w:r w:rsidRPr="00C134E0">
        <w:rPr>
          <w:rFonts w:ascii="Times New Roman" w:hAnsi="Times New Roman" w:cs="Times New Roman"/>
          <w:sz w:val="28"/>
          <w:szCs w:val="28"/>
        </w:rPr>
        <w:tab/>
      </w:r>
      <w:r w:rsidRPr="00C134E0">
        <w:rPr>
          <w:rFonts w:ascii="Times New Roman" w:hAnsi="Times New Roman" w:cs="Times New Roman"/>
          <w:sz w:val="28"/>
          <w:szCs w:val="28"/>
        </w:rPr>
        <w:tab/>
      </w:r>
      <w:r w:rsidRPr="00C134E0">
        <w:rPr>
          <w:rFonts w:ascii="Times New Roman" w:hAnsi="Times New Roman" w:cs="Times New Roman"/>
          <w:sz w:val="28"/>
          <w:szCs w:val="28"/>
        </w:rPr>
        <w:tab/>
      </w:r>
      <w:r w:rsidRPr="00C134E0">
        <w:rPr>
          <w:rFonts w:ascii="Times New Roman" w:hAnsi="Times New Roman" w:cs="Times New Roman"/>
          <w:sz w:val="28"/>
          <w:szCs w:val="28"/>
        </w:rPr>
        <w:tab/>
        <w:t xml:space="preserve">                          А. В. Апенькин </w:t>
      </w:r>
    </w:p>
    <w:p w:rsidR="00734DF1" w:rsidRPr="00306C9A" w:rsidRDefault="00734DF1" w:rsidP="00734DF1">
      <w:pPr>
        <w:jc w:val="both"/>
      </w:pPr>
    </w:p>
    <w:p w:rsidR="00734DF1" w:rsidRPr="008F4816" w:rsidRDefault="00734DF1" w:rsidP="00734DF1">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734DF1" w:rsidRPr="00D156AF" w:rsidRDefault="00734DF1" w:rsidP="00734DF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734DF1" w:rsidRPr="00D156AF" w:rsidRDefault="00734DF1" w:rsidP="00734DF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734DF1" w:rsidRDefault="00734DF1" w:rsidP="00734DF1">
      <w:pPr>
        <w:jc w:val="right"/>
      </w:pPr>
      <w:r>
        <w:rPr>
          <w:rFonts w:ascii="Times New Roman" w:hAnsi="Times New Roman" w:cs="Times New Roman"/>
          <w:color w:val="000000"/>
          <w:sz w:val="28"/>
          <w:szCs w:val="28"/>
        </w:rPr>
        <w:t xml:space="preserve"> «23» мая  2023</w:t>
      </w:r>
      <w:r w:rsidRPr="00D156AF">
        <w:rPr>
          <w:rFonts w:ascii="Times New Roman" w:hAnsi="Times New Roman" w:cs="Times New Roman"/>
          <w:color w:val="000000"/>
          <w:sz w:val="28"/>
          <w:szCs w:val="28"/>
        </w:rPr>
        <w:t xml:space="preserve"> г</w:t>
      </w: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type w:val="continuous"/>
          <w:pgSz w:w="11909" w:h="16834"/>
          <w:pgMar w:top="1440" w:right="799" w:bottom="360" w:left="1549"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C23806">
          <w:headerReference w:type="even" r:id="rId14"/>
          <w:headerReference w:type="default" r:id="rId15"/>
          <w:pgSz w:w="16834" w:h="11909" w:orient="landscape"/>
          <w:pgMar w:top="1208" w:right="845" w:bottom="1134" w:left="357"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D1315">
          <w:pgSz w:w="11906" w:h="16838"/>
          <w:pgMar w:top="1134" w:right="567" w:bottom="1134" w:left="1134" w:header="709" w:footer="709" w:gutter="0"/>
          <w:cols w:space="708"/>
          <w:docGrid w:linePitch="360"/>
        </w:sectPr>
      </w:pPr>
    </w:p>
    <w:p w:rsidR="00C178EA" w:rsidRDefault="00C178EA" w:rsidP="00C178EA">
      <w:pPr>
        <w:sectPr w:rsidR="00C178EA" w:rsidSect="00C178EA">
          <w:pgSz w:w="11909" w:h="16834"/>
          <w:pgMar w:top="845" w:right="1134" w:bottom="357" w:left="1208" w:header="720" w:footer="720" w:gutter="0"/>
          <w:cols w:space="60"/>
          <w:noEndnote/>
        </w:sectPr>
      </w:pPr>
    </w:p>
    <w:p w:rsidR="00C178EA" w:rsidRDefault="00C178EA" w:rsidP="00C178EA">
      <w:pPr>
        <w:rPr>
          <w:rFonts w:ascii="Times New Roman" w:hAnsi="Times New Roman" w:cs="Times New Roman"/>
          <w:sz w:val="28"/>
          <w:szCs w:val="28"/>
        </w:rPr>
        <w:sectPr w:rsidR="00C178EA" w:rsidSect="00C178EA">
          <w:pgSz w:w="16834" w:h="11909" w:orient="landscape"/>
          <w:pgMar w:top="1208" w:right="845" w:bottom="1134" w:left="357" w:header="720" w:footer="720" w:gutter="0"/>
          <w:cols w:space="60"/>
          <w:noEndnote/>
        </w:sectPr>
      </w:pPr>
    </w:p>
    <w:p w:rsidR="00F70ED1" w:rsidRDefault="00F70ED1" w:rsidP="00F87638">
      <w:pPr>
        <w:tabs>
          <w:tab w:val="left" w:pos="9498"/>
        </w:tabs>
        <w:ind w:right="353"/>
        <w:jc w:val="both"/>
        <w:rPr>
          <w:sz w:val="28"/>
          <w:szCs w:val="28"/>
        </w:rPr>
        <w:sectPr w:rsidR="00F70ED1" w:rsidSect="00F70ED1">
          <w:pgSz w:w="16834" w:h="11909" w:orient="landscape"/>
          <w:pgMar w:top="1208" w:right="845" w:bottom="1134" w:left="357"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07218A">
          <w:footerReference w:type="default" r:id="rId16"/>
          <w:pgSz w:w="11909" w:h="16834"/>
          <w:pgMar w:top="845" w:right="1134" w:bottom="357" w:left="120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07218A">
          <w:pgSz w:w="11909" w:h="16834"/>
          <w:pgMar w:top="845" w:right="1134" w:bottom="357" w:left="120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07218A">
      <w:pgSz w:w="11909" w:h="16834"/>
      <w:pgMar w:top="845" w:right="1134" w:bottom="357" w:left="120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463" w:rsidRDefault="005D5463" w:rsidP="00C631C7">
      <w:pPr>
        <w:spacing w:after="0" w:line="240" w:lineRule="auto"/>
      </w:pPr>
      <w:r>
        <w:separator/>
      </w:r>
    </w:p>
  </w:endnote>
  <w:endnote w:type="continuationSeparator" w:id="1">
    <w:p w:rsidR="005D5463" w:rsidRDefault="005D5463"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4A028E">
    <w:pPr>
      <w:pStyle w:val="a6"/>
      <w:jc w:val="right"/>
    </w:pPr>
    <w:fldSimple w:instr=" PAGE   \* MERGEFORMAT ">
      <w:r w:rsidR="00734DF1">
        <w:rPr>
          <w:noProof/>
        </w:rPr>
        <w:t>12</w:t>
      </w:r>
    </w:fldSimple>
  </w:p>
  <w:p w:rsidR="0077709E" w:rsidRDefault="007770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463" w:rsidRDefault="005D5463" w:rsidP="00C631C7">
      <w:pPr>
        <w:spacing w:after="0" w:line="240" w:lineRule="auto"/>
      </w:pPr>
      <w:r>
        <w:separator/>
      </w:r>
    </w:p>
  </w:footnote>
  <w:footnote w:type="continuationSeparator" w:id="1">
    <w:p w:rsidR="005D5463" w:rsidRDefault="005D5463"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4A028E">
    <w:pPr>
      <w:pStyle w:val="a8"/>
      <w:framePr w:wrap="around" w:vAnchor="text" w:hAnchor="margin" w:xAlign="right" w:y="1"/>
      <w:rPr>
        <w:rStyle w:val="aa"/>
      </w:rPr>
    </w:pPr>
    <w:r>
      <w:rPr>
        <w:rStyle w:val="aa"/>
      </w:rPr>
      <w:fldChar w:fldCharType="begin"/>
    </w:r>
    <w:r w:rsidR="0077709E">
      <w:rPr>
        <w:rStyle w:val="aa"/>
      </w:rPr>
      <w:instrText xml:space="preserve">PAGE  </w:instrText>
    </w:r>
    <w:r>
      <w:rPr>
        <w:rStyle w:val="aa"/>
      </w:rPr>
      <w:fldChar w:fldCharType="separate"/>
    </w:r>
    <w:r w:rsidR="0077709E">
      <w:rPr>
        <w:rStyle w:val="aa"/>
        <w:noProof/>
      </w:rPr>
      <w:t>1</w:t>
    </w:r>
    <w:r>
      <w:rPr>
        <w:rStyle w:val="aa"/>
      </w:rPr>
      <w:fldChar w:fldCharType="end"/>
    </w:r>
  </w:p>
  <w:p w:rsidR="0077709E" w:rsidRDefault="0077709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5">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5"/>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65A3"/>
    <w:rsid w:val="00126B8F"/>
    <w:rsid w:val="00131951"/>
    <w:rsid w:val="00144CDA"/>
    <w:rsid w:val="00155FF7"/>
    <w:rsid w:val="001648BB"/>
    <w:rsid w:val="00165F30"/>
    <w:rsid w:val="00171D0E"/>
    <w:rsid w:val="001922CB"/>
    <w:rsid w:val="0019249F"/>
    <w:rsid w:val="0019440B"/>
    <w:rsid w:val="001A78E6"/>
    <w:rsid w:val="001B33CF"/>
    <w:rsid w:val="001B6CAB"/>
    <w:rsid w:val="001B7AFF"/>
    <w:rsid w:val="001C1244"/>
    <w:rsid w:val="001C5130"/>
    <w:rsid w:val="001F1EE7"/>
    <w:rsid w:val="00207B02"/>
    <w:rsid w:val="00211974"/>
    <w:rsid w:val="002125B7"/>
    <w:rsid w:val="002219C7"/>
    <w:rsid w:val="00230C50"/>
    <w:rsid w:val="0023195A"/>
    <w:rsid w:val="00243085"/>
    <w:rsid w:val="00243C19"/>
    <w:rsid w:val="00264F65"/>
    <w:rsid w:val="00270F8D"/>
    <w:rsid w:val="00272723"/>
    <w:rsid w:val="00281748"/>
    <w:rsid w:val="00286E10"/>
    <w:rsid w:val="00293D31"/>
    <w:rsid w:val="002A725F"/>
    <w:rsid w:val="002B622E"/>
    <w:rsid w:val="002B74FC"/>
    <w:rsid w:val="002C1A74"/>
    <w:rsid w:val="002C2F25"/>
    <w:rsid w:val="002C6B36"/>
    <w:rsid w:val="002C6D18"/>
    <w:rsid w:val="002D1D2C"/>
    <w:rsid w:val="002D422B"/>
    <w:rsid w:val="002E22E9"/>
    <w:rsid w:val="002E293E"/>
    <w:rsid w:val="002E4363"/>
    <w:rsid w:val="002F3F6B"/>
    <w:rsid w:val="00300AEB"/>
    <w:rsid w:val="00300EE1"/>
    <w:rsid w:val="00301A66"/>
    <w:rsid w:val="003145B0"/>
    <w:rsid w:val="0031659A"/>
    <w:rsid w:val="00317919"/>
    <w:rsid w:val="00322154"/>
    <w:rsid w:val="00331F45"/>
    <w:rsid w:val="00350A2E"/>
    <w:rsid w:val="00353C2E"/>
    <w:rsid w:val="00355477"/>
    <w:rsid w:val="0037022B"/>
    <w:rsid w:val="00373531"/>
    <w:rsid w:val="003766AC"/>
    <w:rsid w:val="0038122D"/>
    <w:rsid w:val="00396088"/>
    <w:rsid w:val="003A21C3"/>
    <w:rsid w:val="003A2C0A"/>
    <w:rsid w:val="003C1692"/>
    <w:rsid w:val="003D18C0"/>
    <w:rsid w:val="003D24CC"/>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93F6F"/>
    <w:rsid w:val="004A028E"/>
    <w:rsid w:val="004A28D4"/>
    <w:rsid w:val="004A2A2A"/>
    <w:rsid w:val="004B0957"/>
    <w:rsid w:val="004B4B17"/>
    <w:rsid w:val="004B7CF7"/>
    <w:rsid w:val="004C108B"/>
    <w:rsid w:val="004F253B"/>
    <w:rsid w:val="00520135"/>
    <w:rsid w:val="00534505"/>
    <w:rsid w:val="00536FC9"/>
    <w:rsid w:val="005546B7"/>
    <w:rsid w:val="00573E22"/>
    <w:rsid w:val="00580425"/>
    <w:rsid w:val="005933C1"/>
    <w:rsid w:val="005A0EFE"/>
    <w:rsid w:val="005A4A38"/>
    <w:rsid w:val="005B12EB"/>
    <w:rsid w:val="005C0FF8"/>
    <w:rsid w:val="005D514A"/>
    <w:rsid w:val="005D5463"/>
    <w:rsid w:val="005E5272"/>
    <w:rsid w:val="005F0155"/>
    <w:rsid w:val="00606255"/>
    <w:rsid w:val="006145CC"/>
    <w:rsid w:val="00615342"/>
    <w:rsid w:val="00631D3F"/>
    <w:rsid w:val="00640684"/>
    <w:rsid w:val="006419DA"/>
    <w:rsid w:val="00655D6A"/>
    <w:rsid w:val="006613D8"/>
    <w:rsid w:val="00687F49"/>
    <w:rsid w:val="006938D7"/>
    <w:rsid w:val="006A40C3"/>
    <w:rsid w:val="006E1B90"/>
    <w:rsid w:val="006E2469"/>
    <w:rsid w:val="006E556E"/>
    <w:rsid w:val="006E687C"/>
    <w:rsid w:val="006E6BD8"/>
    <w:rsid w:val="006F4081"/>
    <w:rsid w:val="0070683D"/>
    <w:rsid w:val="00711660"/>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D1E71"/>
    <w:rsid w:val="007E200C"/>
    <w:rsid w:val="007F25EA"/>
    <w:rsid w:val="007F5493"/>
    <w:rsid w:val="00806EA7"/>
    <w:rsid w:val="00813D8A"/>
    <w:rsid w:val="0081647F"/>
    <w:rsid w:val="00825413"/>
    <w:rsid w:val="00825B97"/>
    <w:rsid w:val="00835653"/>
    <w:rsid w:val="00841D6A"/>
    <w:rsid w:val="00843537"/>
    <w:rsid w:val="00850D3A"/>
    <w:rsid w:val="008531DC"/>
    <w:rsid w:val="008601CD"/>
    <w:rsid w:val="00872419"/>
    <w:rsid w:val="008763AE"/>
    <w:rsid w:val="008820D6"/>
    <w:rsid w:val="008A2BFF"/>
    <w:rsid w:val="008A5C9A"/>
    <w:rsid w:val="008B0274"/>
    <w:rsid w:val="008B473C"/>
    <w:rsid w:val="008C65A1"/>
    <w:rsid w:val="008C7E18"/>
    <w:rsid w:val="008D7F42"/>
    <w:rsid w:val="008E1C43"/>
    <w:rsid w:val="008F4816"/>
    <w:rsid w:val="0090066E"/>
    <w:rsid w:val="00903463"/>
    <w:rsid w:val="00905F22"/>
    <w:rsid w:val="009143F6"/>
    <w:rsid w:val="00914B63"/>
    <w:rsid w:val="00914F7A"/>
    <w:rsid w:val="009459B8"/>
    <w:rsid w:val="00945D1B"/>
    <w:rsid w:val="00950E0A"/>
    <w:rsid w:val="00956624"/>
    <w:rsid w:val="00971DB4"/>
    <w:rsid w:val="00976AB2"/>
    <w:rsid w:val="009772BD"/>
    <w:rsid w:val="00994465"/>
    <w:rsid w:val="009B7C58"/>
    <w:rsid w:val="009B7DF6"/>
    <w:rsid w:val="009C29C7"/>
    <w:rsid w:val="009C545F"/>
    <w:rsid w:val="009D25A0"/>
    <w:rsid w:val="009D78BC"/>
    <w:rsid w:val="009E6517"/>
    <w:rsid w:val="009E6951"/>
    <w:rsid w:val="009F1ED6"/>
    <w:rsid w:val="009F77B2"/>
    <w:rsid w:val="00A0510C"/>
    <w:rsid w:val="00A12FD9"/>
    <w:rsid w:val="00A309E2"/>
    <w:rsid w:val="00A30FD7"/>
    <w:rsid w:val="00A355A9"/>
    <w:rsid w:val="00A374AB"/>
    <w:rsid w:val="00A460A1"/>
    <w:rsid w:val="00A46E86"/>
    <w:rsid w:val="00A47F46"/>
    <w:rsid w:val="00A503ED"/>
    <w:rsid w:val="00A64B5E"/>
    <w:rsid w:val="00A674B1"/>
    <w:rsid w:val="00A70D88"/>
    <w:rsid w:val="00A750B1"/>
    <w:rsid w:val="00A77484"/>
    <w:rsid w:val="00AB5579"/>
    <w:rsid w:val="00AC28DF"/>
    <w:rsid w:val="00AD53CF"/>
    <w:rsid w:val="00AD5F16"/>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77C39"/>
    <w:rsid w:val="00B9389C"/>
    <w:rsid w:val="00B93D53"/>
    <w:rsid w:val="00BA183A"/>
    <w:rsid w:val="00BA4BCA"/>
    <w:rsid w:val="00BB1086"/>
    <w:rsid w:val="00BB718A"/>
    <w:rsid w:val="00BC1404"/>
    <w:rsid w:val="00BC7441"/>
    <w:rsid w:val="00BF1A81"/>
    <w:rsid w:val="00C018A7"/>
    <w:rsid w:val="00C15EA6"/>
    <w:rsid w:val="00C178EA"/>
    <w:rsid w:val="00C23806"/>
    <w:rsid w:val="00C356DE"/>
    <w:rsid w:val="00C37E8E"/>
    <w:rsid w:val="00C46C4F"/>
    <w:rsid w:val="00C514D1"/>
    <w:rsid w:val="00C56C5C"/>
    <w:rsid w:val="00C631C7"/>
    <w:rsid w:val="00C64838"/>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142ED"/>
    <w:rsid w:val="00E15F8B"/>
    <w:rsid w:val="00E17F36"/>
    <w:rsid w:val="00E35D29"/>
    <w:rsid w:val="00E46132"/>
    <w:rsid w:val="00E645CA"/>
    <w:rsid w:val="00E91223"/>
    <w:rsid w:val="00E95B51"/>
    <w:rsid w:val="00E968A6"/>
    <w:rsid w:val="00EA5244"/>
    <w:rsid w:val="00EB1243"/>
    <w:rsid w:val="00EB55B8"/>
    <w:rsid w:val="00EB5DB2"/>
    <w:rsid w:val="00EB64BE"/>
    <w:rsid w:val="00EC643B"/>
    <w:rsid w:val="00ED7810"/>
    <w:rsid w:val="00ED7EEA"/>
    <w:rsid w:val="00EE1026"/>
    <w:rsid w:val="00EE7C0A"/>
    <w:rsid w:val="00EF0B7D"/>
    <w:rsid w:val="00EF1C45"/>
    <w:rsid w:val="00F01418"/>
    <w:rsid w:val="00F069E8"/>
    <w:rsid w:val="00F22427"/>
    <w:rsid w:val="00F2409E"/>
    <w:rsid w:val="00F2490F"/>
    <w:rsid w:val="00F34F8C"/>
    <w:rsid w:val="00F44556"/>
    <w:rsid w:val="00F44DFA"/>
    <w:rsid w:val="00F5472B"/>
    <w:rsid w:val="00F70ED1"/>
    <w:rsid w:val="00F87638"/>
    <w:rsid w:val="00F9338E"/>
    <w:rsid w:val="00F93D62"/>
    <w:rsid w:val="00F957B3"/>
    <w:rsid w:val="00FA00AF"/>
    <w:rsid w:val="00FA2E19"/>
    <w:rsid w:val="00FA6E87"/>
    <w:rsid w:val="00FB2D90"/>
    <w:rsid w:val="00FD5787"/>
    <w:rsid w:val="00FE2A3E"/>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96e20c02-1b12-465a-b64c-24aa92270007.htm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sissk.tarsk.omskporta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srv065-app10.ru99-loc.minjust.ru/content/act/96e20c02-1b12-465a-b64c-24aa92270007.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vsrv065-app10.ru99-loc.minjust.ru/content/act/96e20c02-1b12-465a-b64c-24aa92270007.html" TargetMode="External"/><Relationship Id="rId4" Type="http://schemas.openxmlformats.org/officeDocument/2006/relationships/settings" Target="settings.xml"/><Relationship Id="rId9" Type="http://schemas.openxmlformats.org/officeDocument/2006/relationships/hyperlink" Target="http://vsrv065-app10.ru99-loc.minjust.ru/content/act/96e20c02-1b12-465a-b64c-24aa92270007.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12</Pages>
  <Words>1031</Words>
  <Characters>5882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167</cp:revision>
  <cp:lastPrinted>2023-05-16T10:47:00Z</cp:lastPrinted>
  <dcterms:created xsi:type="dcterms:W3CDTF">2022-01-25T09:11:00Z</dcterms:created>
  <dcterms:modified xsi:type="dcterms:W3CDTF">2023-05-23T06:56:00Z</dcterms:modified>
</cp:coreProperties>
</file>