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1A456A">
        <w:rPr>
          <w:rFonts w:ascii="Times New Roman" w:hAnsi="Times New Roman" w:cs="Times New Roman"/>
          <w:bCs/>
          <w:sz w:val="40"/>
          <w:szCs w:val="40"/>
        </w:rPr>
        <w:t>12</w:t>
      </w:r>
      <w:r w:rsidR="00676B2B">
        <w:rPr>
          <w:rFonts w:ascii="Times New Roman" w:hAnsi="Times New Roman" w:cs="Times New Roman"/>
          <w:bCs/>
          <w:sz w:val="40"/>
          <w:szCs w:val="40"/>
        </w:rPr>
        <w:t xml:space="preserve"> августа</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Pr="001A456A" w:rsidRDefault="0037022B" w:rsidP="007D7605">
      <w:pPr>
        <w:tabs>
          <w:tab w:val="left" w:pos="9498"/>
        </w:tabs>
        <w:ind w:right="353"/>
        <w:jc w:val="right"/>
        <w:rPr>
          <w:rFonts w:ascii="Times New Roman" w:hAnsi="Times New Roman" w:cs="Times New Roman"/>
          <w:b/>
          <w:bCs/>
          <w:sz w:val="28"/>
          <w:szCs w:val="28"/>
        </w:rPr>
      </w:pPr>
      <w:r w:rsidRPr="001A456A">
        <w:rPr>
          <w:rFonts w:ascii="Times New Roman" w:hAnsi="Times New Roman" w:cs="Times New Roman"/>
          <w:b/>
          <w:bCs/>
          <w:sz w:val="28"/>
          <w:szCs w:val="28"/>
        </w:rPr>
        <w:t xml:space="preserve">Информационный бюллетень № </w:t>
      </w:r>
      <w:r w:rsidR="001A456A" w:rsidRPr="001A456A">
        <w:rPr>
          <w:rFonts w:ascii="Times New Roman" w:hAnsi="Times New Roman" w:cs="Times New Roman"/>
          <w:b/>
          <w:bCs/>
          <w:sz w:val="28"/>
          <w:szCs w:val="28"/>
        </w:rPr>
        <w:t>29</w:t>
      </w:r>
    </w:p>
    <w:p w:rsidR="001A456A" w:rsidRPr="001A456A" w:rsidRDefault="001A456A" w:rsidP="001A456A">
      <w:pPr>
        <w:jc w:val="center"/>
        <w:rPr>
          <w:rFonts w:ascii="Times New Roman" w:hAnsi="Times New Roman" w:cs="Times New Roman"/>
          <w:b/>
          <w:sz w:val="28"/>
          <w:szCs w:val="28"/>
        </w:rPr>
      </w:pPr>
      <w:r w:rsidRPr="001A456A">
        <w:rPr>
          <w:rFonts w:ascii="Times New Roman" w:hAnsi="Times New Roman" w:cs="Times New Roman"/>
          <w:b/>
          <w:sz w:val="28"/>
          <w:szCs w:val="28"/>
        </w:rPr>
        <w:t xml:space="preserve">АДМИНИСТРАЦИЯ ВАСИССКОГО СЕЛЬСКОГО ПОСЕЛЕНИЯ </w:t>
      </w:r>
    </w:p>
    <w:p w:rsidR="001A456A" w:rsidRPr="001A456A" w:rsidRDefault="001A456A" w:rsidP="001A456A">
      <w:pPr>
        <w:jc w:val="center"/>
        <w:rPr>
          <w:rFonts w:ascii="Times New Roman" w:hAnsi="Times New Roman" w:cs="Times New Roman"/>
          <w:b/>
          <w:sz w:val="28"/>
          <w:szCs w:val="28"/>
        </w:rPr>
      </w:pPr>
      <w:r w:rsidRPr="001A456A">
        <w:rPr>
          <w:rFonts w:ascii="Times New Roman" w:hAnsi="Times New Roman" w:cs="Times New Roman"/>
          <w:b/>
          <w:sz w:val="28"/>
          <w:szCs w:val="28"/>
        </w:rPr>
        <w:t>ТАРСКОГО МУНИЦИПАЛЬНОГО РАЙОНА ОМСКОЙ ОБЛАСТИ</w:t>
      </w:r>
    </w:p>
    <w:p w:rsidR="001A456A" w:rsidRPr="001A456A" w:rsidRDefault="001A456A" w:rsidP="001A456A">
      <w:pPr>
        <w:jc w:val="center"/>
        <w:rPr>
          <w:rFonts w:ascii="Times New Roman" w:hAnsi="Times New Roman" w:cs="Times New Roman"/>
          <w:b/>
          <w:sz w:val="28"/>
          <w:szCs w:val="28"/>
        </w:rPr>
      </w:pPr>
      <w:r w:rsidRPr="001A456A">
        <w:rPr>
          <w:rFonts w:ascii="Times New Roman" w:hAnsi="Times New Roman" w:cs="Times New Roman"/>
          <w:b/>
          <w:sz w:val="28"/>
          <w:szCs w:val="28"/>
        </w:rPr>
        <w:t>ПОСТАНОВЛЕНИЕ</w:t>
      </w:r>
    </w:p>
    <w:p w:rsidR="001A456A" w:rsidRPr="001A456A" w:rsidRDefault="001A456A" w:rsidP="001A456A">
      <w:pPr>
        <w:jc w:val="center"/>
        <w:rPr>
          <w:rFonts w:ascii="Times New Roman" w:hAnsi="Times New Roman" w:cs="Times New Roman"/>
          <w:sz w:val="28"/>
          <w:szCs w:val="28"/>
        </w:rPr>
      </w:pPr>
      <w:r w:rsidRPr="001A456A">
        <w:rPr>
          <w:rFonts w:ascii="Times New Roman" w:hAnsi="Times New Roman" w:cs="Times New Roman"/>
          <w:sz w:val="28"/>
          <w:szCs w:val="28"/>
        </w:rPr>
        <w:t>12 августа 2024 года                                                                                № 37</w:t>
      </w:r>
    </w:p>
    <w:p w:rsidR="001A456A" w:rsidRPr="001A456A" w:rsidRDefault="001A456A" w:rsidP="001A456A">
      <w:pPr>
        <w:jc w:val="center"/>
        <w:rPr>
          <w:rFonts w:ascii="Times New Roman" w:hAnsi="Times New Roman" w:cs="Times New Roman"/>
          <w:sz w:val="28"/>
          <w:szCs w:val="28"/>
        </w:rPr>
      </w:pPr>
      <w:r w:rsidRPr="001A456A">
        <w:rPr>
          <w:rFonts w:ascii="Times New Roman" w:hAnsi="Times New Roman" w:cs="Times New Roman"/>
          <w:sz w:val="28"/>
          <w:szCs w:val="28"/>
        </w:rPr>
        <w:t>с. Васисс</w:t>
      </w:r>
    </w:p>
    <w:p w:rsidR="001A456A" w:rsidRPr="001A456A" w:rsidRDefault="001A456A" w:rsidP="001A456A">
      <w:pPr>
        <w:tabs>
          <w:tab w:val="left" w:pos="9356"/>
        </w:tabs>
        <w:ind w:right="-1"/>
        <w:jc w:val="center"/>
        <w:outlineLvl w:val="0"/>
        <w:rPr>
          <w:rFonts w:ascii="Times New Roman" w:hAnsi="Times New Roman" w:cs="Times New Roman"/>
          <w:b/>
          <w:bCs/>
          <w:sz w:val="28"/>
          <w:szCs w:val="28"/>
        </w:rPr>
      </w:pPr>
      <w:r w:rsidRPr="001A456A">
        <w:rPr>
          <w:rFonts w:ascii="Times New Roman" w:hAnsi="Times New Roman" w:cs="Times New Roman"/>
          <w:bCs/>
          <w:sz w:val="28"/>
          <w:szCs w:val="28"/>
        </w:rPr>
        <w:t xml:space="preserve">О внесении изменений </w:t>
      </w:r>
      <w:r w:rsidRPr="001A456A">
        <w:rPr>
          <w:rFonts w:ascii="Times New Roman" w:hAnsi="Times New Roman" w:cs="Times New Roman"/>
          <w:sz w:val="28"/>
          <w:szCs w:val="28"/>
        </w:rPr>
        <w:t>в административный регламент предоставления муниципальной услуги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утвержденный постановлением Администрации Васисского сельского поселения Тарского муниципального района от 20 апреля 2022 года № 28</w:t>
      </w:r>
    </w:p>
    <w:p w:rsidR="001A456A" w:rsidRPr="001A456A" w:rsidRDefault="001A456A" w:rsidP="001A456A">
      <w:pPr>
        <w:autoSpaceDE w:val="0"/>
        <w:autoSpaceDN w:val="0"/>
        <w:adjustRightInd w:val="0"/>
        <w:ind w:firstLine="709"/>
        <w:jc w:val="both"/>
        <w:rPr>
          <w:rFonts w:ascii="Times New Roman" w:hAnsi="Times New Roman" w:cs="Times New Roman"/>
          <w:bCs/>
          <w:sz w:val="28"/>
          <w:szCs w:val="28"/>
          <w:lang w:eastAsia="en-US"/>
        </w:rPr>
      </w:pPr>
    </w:p>
    <w:p w:rsidR="001A456A" w:rsidRPr="001A456A" w:rsidRDefault="001A456A" w:rsidP="001A456A">
      <w:pPr>
        <w:autoSpaceDE w:val="0"/>
        <w:autoSpaceDN w:val="0"/>
        <w:adjustRightInd w:val="0"/>
        <w:ind w:firstLine="709"/>
        <w:jc w:val="both"/>
        <w:rPr>
          <w:rFonts w:ascii="Times New Roman" w:hAnsi="Times New Roman" w:cs="Times New Roman"/>
          <w:bCs/>
          <w:sz w:val="28"/>
          <w:szCs w:val="28"/>
          <w:lang w:eastAsia="en-US"/>
        </w:rPr>
      </w:pPr>
      <w:r w:rsidRPr="001A456A">
        <w:rPr>
          <w:rFonts w:ascii="Times New Roman" w:hAnsi="Times New Roman" w:cs="Times New Roman"/>
          <w:bCs/>
          <w:sz w:val="28"/>
          <w:szCs w:val="28"/>
          <w:lang w:eastAsia="en-US"/>
        </w:rPr>
        <w:t xml:space="preserve">В соответствии с Постановление Правительства РФ от 5 февраля 2024 года № 124 «О внесении изменений в постановление Правительства Российской Федерации от 19 ноября 2014 года № 1221», Федеральным законом от 6 октября 2003 года № 131-ФЗ «Об общих принципах организации местного самоуправления в Российской Федерации», </w:t>
      </w:r>
      <w:r w:rsidRPr="001A456A">
        <w:rPr>
          <w:rFonts w:ascii="Times New Roman" w:hAnsi="Times New Roman" w:cs="Times New Roman"/>
          <w:sz w:val="28"/>
          <w:szCs w:val="28"/>
        </w:rPr>
        <w:t xml:space="preserve">руководствуясь </w:t>
      </w:r>
      <w:r w:rsidRPr="001A456A">
        <w:rPr>
          <w:rFonts w:ascii="Times New Roman" w:hAnsi="Times New Roman" w:cs="Times New Roman"/>
          <w:bCs/>
          <w:sz w:val="28"/>
          <w:szCs w:val="28"/>
          <w:lang w:eastAsia="en-US"/>
        </w:rPr>
        <w:t>Уставом</w:t>
      </w:r>
      <w:r w:rsidRPr="001A456A">
        <w:rPr>
          <w:rFonts w:ascii="Times New Roman" w:hAnsi="Times New Roman" w:cs="Times New Roman"/>
          <w:sz w:val="28"/>
          <w:szCs w:val="28"/>
        </w:rPr>
        <w:t xml:space="preserve"> Васисского сельского поселения Тарского муниципального района Омской области, </w:t>
      </w:r>
      <w:r w:rsidRPr="001A456A">
        <w:rPr>
          <w:rFonts w:ascii="Times New Roman" w:hAnsi="Times New Roman" w:cs="Times New Roman"/>
          <w:bCs/>
          <w:sz w:val="28"/>
          <w:szCs w:val="28"/>
          <w:lang w:eastAsia="en-US"/>
        </w:rPr>
        <w:t xml:space="preserve">Администрация </w:t>
      </w:r>
      <w:r w:rsidRPr="001A456A">
        <w:rPr>
          <w:rFonts w:ascii="Times New Roman" w:hAnsi="Times New Roman" w:cs="Times New Roman"/>
          <w:sz w:val="28"/>
          <w:szCs w:val="28"/>
          <w:lang w:eastAsia="en-US"/>
        </w:rPr>
        <w:t xml:space="preserve">Васисского </w:t>
      </w:r>
      <w:r w:rsidRPr="001A456A">
        <w:rPr>
          <w:rFonts w:ascii="Times New Roman" w:hAnsi="Times New Roman" w:cs="Times New Roman"/>
          <w:bCs/>
          <w:sz w:val="28"/>
          <w:szCs w:val="28"/>
          <w:lang w:eastAsia="en-US"/>
        </w:rPr>
        <w:t>сельского поселения Тарского муниципального района постановляет:</w:t>
      </w:r>
    </w:p>
    <w:p w:rsidR="001A456A" w:rsidRPr="001A456A" w:rsidRDefault="001A456A" w:rsidP="001A456A">
      <w:pPr>
        <w:ind w:firstLine="709"/>
        <w:jc w:val="both"/>
        <w:rPr>
          <w:rFonts w:ascii="Times New Roman" w:hAnsi="Times New Roman" w:cs="Times New Roman"/>
          <w:sz w:val="28"/>
          <w:szCs w:val="28"/>
        </w:rPr>
      </w:pPr>
      <w:r w:rsidRPr="001A456A">
        <w:rPr>
          <w:rFonts w:ascii="Times New Roman" w:hAnsi="Times New Roman" w:cs="Times New Roman"/>
          <w:sz w:val="28"/>
          <w:szCs w:val="28"/>
        </w:rPr>
        <w:t xml:space="preserve">1. Внести в административный регламент предоставления муниципальной услуги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утвержденный постановлением Администрации Васисского сельского поселения Тарского </w:t>
      </w:r>
      <w:r w:rsidRPr="001A456A">
        <w:rPr>
          <w:rFonts w:ascii="Times New Roman" w:hAnsi="Times New Roman" w:cs="Times New Roman"/>
          <w:sz w:val="28"/>
          <w:szCs w:val="28"/>
        </w:rPr>
        <w:lastRenderedPageBreak/>
        <w:t>муниципального района от 20 апреля 2022 года № 28, (далее Постановление) следующие изменения:</w:t>
      </w:r>
    </w:p>
    <w:p w:rsidR="001A456A" w:rsidRPr="001A456A" w:rsidRDefault="001A456A" w:rsidP="001A456A">
      <w:pPr>
        <w:ind w:firstLine="709"/>
        <w:jc w:val="both"/>
        <w:rPr>
          <w:rFonts w:ascii="Times New Roman" w:eastAsia="Calibri" w:hAnsi="Times New Roman" w:cs="Times New Roman"/>
          <w:sz w:val="28"/>
          <w:szCs w:val="28"/>
          <w:lang w:eastAsia="en-US"/>
        </w:rPr>
      </w:pPr>
      <w:r w:rsidRPr="001A456A">
        <w:rPr>
          <w:rFonts w:ascii="Times New Roman" w:hAnsi="Times New Roman" w:cs="Times New Roman"/>
          <w:sz w:val="28"/>
          <w:szCs w:val="28"/>
        </w:rPr>
        <w:t>а)</w:t>
      </w:r>
      <w:r w:rsidRPr="001A456A">
        <w:rPr>
          <w:rFonts w:ascii="Times New Roman" w:eastAsia="Calibri" w:hAnsi="Times New Roman" w:cs="Times New Roman"/>
          <w:sz w:val="28"/>
          <w:szCs w:val="28"/>
          <w:lang w:eastAsia="en-US"/>
        </w:rPr>
        <w:t>пункта 2.6изложить в следующей редакции:</w:t>
      </w:r>
    </w:p>
    <w:p w:rsidR="001A456A" w:rsidRPr="001A456A" w:rsidRDefault="001A456A" w:rsidP="001A456A">
      <w:pPr>
        <w:ind w:firstLine="709"/>
        <w:jc w:val="both"/>
        <w:rPr>
          <w:rFonts w:ascii="Times New Roman" w:eastAsia="Calibri" w:hAnsi="Times New Roman" w:cs="Times New Roman"/>
          <w:sz w:val="28"/>
          <w:szCs w:val="28"/>
          <w:lang w:eastAsia="en-US"/>
        </w:rPr>
      </w:pPr>
      <w:r w:rsidRPr="001A456A">
        <w:rPr>
          <w:rFonts w:ascii="Times New Roman" w:eastAsia="Calibri" w:hAnsi="Times New Roman" w:cs="Times New Roman"/>
          <w:sz w:val="28"/>
          <w:szCs w:val="28"/>
          <w:lang w:eastAsia="en-US"/>
        </w:rPr>
        <w:t>«2.6. Срок, отведенный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размещение соответствующих сведений об адресе объекта адресации в государственном адресном реестре осуществляются Администрацией Васисского сельского поселения Тарского муниципального района:</w:t>
      </w:r>
    </w:p>
    <w:p w:rsidR="001A456A" w:rsidRPr="001A456A" w:rsidRDefault="001A456A" w:rsidP="001A456A">
      <w:pPr>
        <w:ind w:firstLine="709"/>
        <w:jc w:val="both"/>
        <w:rPr>
          <w:rFonts w:ascii="Times New Roman" w:eastAsia="Calibri" w:hAnsi="Times New Roman" w:cs="Times New Roman"/>
          <w:sz w:val="28"/>
          <w:szCs w:val="28"/>
          <w:lang w:eastAsia="en-US"/>
        </w:rPr>
      </w:pPr>
      <w:r w:rsidRPr="001A456A">
        <w:rPr>
          <w:rFonts w:ascii="Times New Roman" w:eastAsia="Calibri" w:hAnsi="Times New Roman" w:cs="Times New Roman"/>
          <w:sz w:val="28"/>
          <w:szCs w:val="28"/>
          <w:lang w:eastAsia="en-US"/>
        </w:rPr>
        <w:t>а) в случае подачи заявления на бумажном носителе - в срок не более 10 рабочих дней со дня поступления заявления;</w:t>
      </w:r>
    </w:p>
    <w:p w:rsidR="001A456A" w:rsidRPr="001A456A" w:rsidRDefault="001A456A" w:rsidP="001A456A">
      <w:pPr>
        <w:ind w:firstLine="709"/>
        <w:jc w:val="both"/>
        <w:rPr>
          <w:rFonts w:ascii="Times New Roman" w:eastAsia="Calibri" w:hAnsi="Times New Roman" w:cs="Times New Roman"/>
          <w:sz w:val="28"/>
          <w:szCs w:val="28"/>
          <w:lang w:eastAsia="en-US"/>
        </w:rPr>
      </w:pPr>
      <w:r w:rsidRPr="001A456A">
        <w:rPr>
          <w:rFonts w:ascii="Times New Roman" w:eastAsia="Calibri" w:hAnsi="Times New Roman" w:cs="Times New Roman"/>
          <w:sz w:val="28"/>
          <w:szCs w:val="28"/>
          <w:lang w:eastAsia="en-US"/>
        </w:rPr>
        <w:t>б) в случае подачи заявления в форме электронного документа - в срок не более 5 рабочих дней со дня поступления заявления.».</w:t>
      </w:r>
    </w:p>
    <w:p w:rsidR="001A456A" w:rsidRPr="001A456A" w:rsidRDefault="001A456A" w:rsidP="001A456A">
      <w:pPr>
        <w:tabs>
          <w:tab w:val="num" w:pos="1134"/>
        </w:tabs>
        <w:autoSpaceDE w:val="0"/>
        <w:autoSpaceDN w:val="0"/>
        <w:adjustRightInd w:val="0"/>
        <w:ind w:firstLine="709"/>
        <w:jc w:val="both"/>
        <w:outlineLvl w:val="0"/>
        <w:rPr>
          <w:rFonts w:ascii="Times New Roman" w:hAnsi="Times New Roman" w:cs="Times New Roman"/>
          <w:sz w:val="28"/>
          <w:szCs w:val="28"/>
        </w:rPr>
      </w:pPr>
      <w:r w:rsidRPr="001A456A">
        <w:rPr>
          <w:rFonts w:ascii="Times New Roman" w:hAnsi="Times New Roman" w:cs="Times New Roman"/>
          <w:sz w:val="28"/>
          <w:szCs w:val="28"/>
        </w:rPr>
        <w:t>2.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информационно-телекоммуникационной сети «Интернет».</w:t>
      </w:r>
    </w:p>
    <w:p w:rsidR="001A456A" w:rsidRPr="001A456A" w:rsidRDefault="001A456A" w:rsidP="001A456A">
      <w:pPr>
        <w:widowControl w:val="0"/>
        <w:shd w:val="clear" w:color="auto" w:fill="FFFFFF"/>
        <w:tabs>
          <w:tab w:val="left" w:pos="168"/>
          <w:tab w:val="left" w:pos="993"/>
          <w:tab w:val="num" w:pos="1276"/>
          <w:tab w:val="left" w:pos="7560"/>
        </w:tabs>
        <w:autoSpaceDE w:val="0"/>
        <w:autoSpaceDN w:val="0"/>
        <w:adjustRightInd w:val="0"/>
        <w:ind w:firstLine="709"/>
        <w:jc w:val="both"/>
        <w:rPr>
          <w:rFonts w:ascii="Times New Roman" w:hAnsi="Times New Roman" w:cs="Times New Roman"/>
          <w:color w:val="000000"/>
          <w:sz w:val="28"/>
          <w:szCs w:val="28"/>
        </w:rPr>
      </w:pPr>
      <w:r w:rsidRPr="001A456A">
        <w:rPr>
          <w:rFonts w:ascii="Times New Roman" w:hAnsi="Times New Roman" w:cs="Times New Roman"/>
          <w:color w:val="000000"/>
          <w:sz w:val="28"/>
          <w:szCs w:val="28"/>
        </w:rPr>
        <w:t>3. Постановление вступает в силу со дня его официального обнародования.</w:t>
      </w:r>
    </w:p>
    <w:p w:rsidR="001A456A" w:rsidRPr="001A456A" w:rsidRDefault="001A456A" w:rsidP="001A456A">
      <w:pPr>
        <w:widowControl w:val="0"/>
        <w:shd w:val="clear" w:color="auto" w:fill="FFFFFF"/>
        <w:tabs>
          <w:tab w:val="left" w:pos="168"/>
          <w:tab w:val="left" w:pos="993"/>
          <w:tab w:val="num" w:pos="1134"/>
          <w:tab w:val="num" w:pos="1276"/>
          <w:tab w:val="left" w:pos="7560"/>
        </w:tabs>
        <w:autoSpaceDE w:val="0"/>
        <w:autoSpaceDN w:val="0"/>
        <w:adjustRightInd w:val="0"/>
        <w:ind w:firstLine="709"/>
        <w:jc w:val="both"/>
        <w:rPr>
          <w:rFonts w:ascii="Times New Roman" w:hAnsi="Times New Roman" w:cs="Times New Roman"/>
          <w:color w:val="000000"/>
          <w:sz w:val="28"/>
          <w:szCs w:val="28"/>
        </w:rPr>
      </w:pPr>
      <w:r w:rsidRPr="001A456A">
        <w:rPr>
          <w:rFonts w:ascii="Times New Roman" w:hAnsi="Times New Roman" w:cs="Times New Roman"/>
          <w:color w:val="000000"/>
          <w:sz w:val="28"/>
          <w:szCs w:val="28"/>
        </w:rPr>
        <w:t>4. Контроль исполнения настоящего постановления оставляю за собой.</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 xml:space="preserve">И.о. Главы Васисского </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сельского поселения Тарского</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 xml:space="preserve">муниципального района </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Омской области                                                                           А.Я. Хорошавина</w:t>
      </w:r>
    </w:p>
    <w:p w:rsidR="001A456A" w:rsidRDefault="001A456A" w:rsidP="001A456A">
      <w:pPr>
        <w:jc w:val="center"/>
        <w:rPr>
          <w:rFonts w:ascii="Times New Roman" w:hAnsi="Times New Roman" w:cs="Times New Roman"/>
          <w:b/>
          <w:sz w:val="28"/>
          <w:szCs w:val="28"/>
        </w:rPr>
      </w:pPr>
    </w:p>
    <w:p w:rsidR="001A456A" w:rsidRDefault="001A456A" w:rsidP="001A456A">
      <w:pPr>
        <w:jc w:val="center"/>
        <w:rPr>
          <w:rFonts w:ascii="Times New Roman" w:hAnsi="Times New Roman" w:cs="Times New Roman"/>
          <w:b/>
          <w:sz w:val="28"/>
          <w:szCs w:val="28"/>
        </w:rPr>
      </w:pPr>
    </w:p>
    <w:p w:rsidR="001A456A" w:rsidRDefault="001A456A" w:rsidP="001A456A">
      <w:pPr>
        <w:jc w:val="center"/>
        <w:rPr>
          <w:rFonts w:ascii="Times New Roman" w:hAnsi="Times New Roman" w:cs="Times New Roman"/>
          <w:b/>
          <w:sz w:val="28"/>
          <w:szCs w:val="28"/>
        </w:rPr>
      </w:pPr>
    </w:p>
    <w:p w:rsidR="001A456A" w:rsidRDefault="001A456A" w:rsidP="001A456A">
      <w:pPr>
        <w:jc w:val="center"/>
        <w:rPr>
          <w:rFonts w:ascii="Times New Roman" w:hAnsi="Times New Roman" w:cs="Times New Roman"/>
          <w:b/>
          <w:sz w:val="28"/>
          <w:szCs w:val="28"/>
        </w:rPr>
      </w:pPr>
    </w:p>
    <w:p w:rsidR="001A456A" w:rsidRDefault="001A456A" w:rsidP="001A456A">
      <w:pPr>
        <w:jc w:val="center"/>
        <w:rPr>
          <w:rFonts w:ascii="Times New Roman" w:hAnsi="Times New Roman" w:cs="Times New Roman"/>
          <w:b/>
          <w:sz w:val="28"/>
          <w:szCs w:val="28"/>
        </w:rPr>
      </w:pPr>
    </w:p>
    <w:p w:rsidR="001A456A" w:rsidRDefault="001A456A" w:rsidP="001A456A">
      <w:pPr>
        <w:jc w:val="center"/>
        <w:rPr>
          <w:rFonts w:ascii="Times New Roman" w:hAnsi="Times New Roman" w:cs="Times New Roman"/>
          <w:b/>
          <w:sz w:val="28"/>
          <w:szCs w:val="28"/>
        </w:rPr>
      </w:pPr>
    </w:p>
    <w:p w:rsidR="001A456A" w:rsidRDefault="001A456A" w:rsidP="001A456A">
      <w:pPr>
        <w:jc w:val="center"/>
        <w:rPr>
          <w:rFonts w:ascii="Times New Roman" w:hAnsi="Times New Roman" w:cs="Times New Roman"/>
          <w:b/>
          <w:sz w:val="28"/>
          <w:szCs w:val="28"/>
        </w:rPr>
      </w:pPr>
    </w:p>
    <w:p w:rsidR="001A456A" w:rsidRPr="001A456A" w:rsidRDefault="001A456A" w:rsidP="001A456A">
      <w:pPr>
        <w:jc w:val="center"/>
        <w:rPr>
          <w:rFonts w:ascii="Times New Roman" w:hAnsi="Times New Roman" w:cs="Times New Roman"/>
          <w:b/>
          <w:sz w:val="28"/>
          <w:szCs w:val="28"/>
        </w:rPr>
      </w:pPr>
      <w:r w:rsidRPr="001A456A">
        <w:rPr>
          <w:rFonts w:ascii="Times New Roman" w:hAnsi="Times New Roman" w:cs="Times New Roman"/>
          <w:b/>
          <w:sz w:val="28"/>
          <w:szCs w:val="28"/>
        </w:rPr>
        <w:lastRenderedPageBreak/>
        <w:t xml:space="preserve">АДМИНИСТРАЦИЯ ВАСИССКОГО СЕЛЬСКОГО ПОСЕЛЕНИЯ </w:t>
      </w:r>
    </w:p>
    <w:p w:rsidR="001A456A" w:rsidRPr="001A456A" w:rsidRDefault="001A456A" w:rsidP="001A456A">
      <w:pPr>
        <w:jc w:val="center"/>
        <w:rPr>
          <w:rFonts w:ascii="Times New Roman" w:hAnsi="Times New Roman" w:cs="Times New Roman"/>
          <w:b/>
          <w:sz w:val="28"/>
          <w:szCs w:val="28"/>
        </w:rPr>
      </w:pPr>
      <w:r w:rsidRPr="001A456A">
        <w:rPr>
          <w:rFonts w:ascii="Times New Roman" w:hAnsi="Times New Roman" w:cs="Times New Roman"/>
          <w:b/>
          <w:sz w:val="28"/>
          <w:szCs w:val="28"/>
        </w:rPr>
        <w:t>ТАРСКОГО МУНИЦИПАЛЬНОГО РАЙОНА ОМСКОЙ ОБЛАСТИ</w:t>
      </w:r>
    </w:p>
    <w:p w:rsidR="001A456A" w:rsidRPr="001A456A" w:rsidRDefault="001A456A" w:rsidP="001A456A">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1A456A" w:rsidRPr="001A456A" w:rsidRDefault="001A456A" w:rsidP="001A456A">
      <w:pPr>
        <w:rPr>
          <w:rFonts w:ascii="Times New Roman" w:hAnsi="Times New Roman" w:cs="Times New Roman"/>
          <w:b/>
          <w:sz w:val="28"/>
          <w:szCs w:val="28"/>
        </w:rPr>
      </w:pPr>
    </w:p>
    <w:p w:rsidR="001A456A" w:rsidRPr="001A456A" w:rsidRDefault="001A456A" w:rsidP="001A456A">
      <w:pPr>
        <w:jc w:val="center"/>
        <w:rPr>
          <w:rFonts w:ascii="Times New Roman" w:hAnsi="Times New Roman" w:cs="Times New Roman"/>
          <w:sz w:val="28"/>
          <w:szCs w:val="28"/>
        </w:rPr>
      </w:pPr>
      <w:r w:rsidRPr="001A456A">
        <w:rPr>
          <w:rFonts w:ascii="Times New Roman" w:hAnsi="Times New Roman" w:cs="Times New Roman"/>
          <w:sz w:val="28"/>
          <w:szCs w:val="28"/>
        </w:rPr>
        <w:t>12 августа 2024 года                                                                                     № 38</w:t>
      </w:r>
    </w:p>
    <w:p w:rsidR="001A456A" w:rsidRPr="001A456A" w:rsidRDefault="001A456A" w:rsidP="001A456A">
      <w:pPr>
        <w:jc w:val="center"/>
        <w:rPr>
          <w:rFonts w:ascii="Times New Roman" w:hAnsi="Times New Roman" w:cs="Times New Roman"/>
          <w:sz w:val="28"/>
          <w:szCs w:val="28"/>
        </w:rPr>
      </w:pPr>
      <w:r w:rsidRPr="001A456A">
        <w:rPr>
          <w:rFonts w:ascii="Times New Roman" w:hAnsi="Times New Roman" w:cs="Times New Roman"/>
          <w:sz w:val="28"/>
          <w:szCs w:val="28"/>
        </w:rPr>
        <w:t>с. Васисс</w:t>
      </w:r>
    </w:p>
    <w:p w:rsidR="001A456A" w:rsidRPr="001A456A" w:rsidRDefault="001A456A" w:rsidP="001A456A">
      <w:pPr>
        <w:tabs>
          <w:tab w:val="left" w:pos="9356"/>
        </w:tabs>
        <w:ind w:right="-1"/>
        <w:jc w:val="center"/>
        <w:outlineLvl w:val="0"/>
        <w:rPr>
          <w:rFonts w:ascii="Times New Roman" w:hAnsi="Times New Roman" w:cs="Times New Roman"/>
          <w:sz w:val="28"/>
          <w:szCs w:val="28"/>
        </w:rPr>
      </w:pPr>
      <w:r w:rsidRPr="001A456A">
        <w:rPr>
          <w:rFonts w:ascii="Times New Roman" w:hAnsi="Times New Roman" w:cs="Times New Roman"/>
          <w:bCs/>
          <w:sz w:val="28"/>
          <w:szCs w:val="28"/>
        </w:rPr>
        <w:t xml:space="preserve">О внесении изменений </w:t>
      </w:r>
      <w:r w:rsidRPr="001A456A">
        <w:rPr>
          <w:rFonts w:ascii="Times New Roman" w:hAnsi="Times New Roman" w:cs="Times New Roman"/>
          <w:sz w:val="28"/>
          <w:szCs w:val="28"/>
        </w:rPr>
        <w:t xml:space="preserve">в административный регламент предоставления муниципальной услуги «Об утверждении административного регламента </w:t>
      </w:r>
    </w:p>
    <w:p w:rsidR="001A456A" w:rsidRPr="001A456A" w:rsidRDefault="001A456A" w:rsidP="001A456A">
      <w:pPr>
        <w:tabs>
          <w:tab w:val="left" w:pos="9356"/>
        </w:tabs>
        <w:ind w:right="-1"/>
        <w:jc w:val="center"/>
        <w:outlineLvl w:val="0"/>
        <w:rPr>
          <w:rFonts w:ascii="Times New Roman" w:hAnsi="Times New Roman" w:cs="Times New Roman"/>
          <w:sz w:val="28"/>
          <w:szCs w:val="28"/>
        </w:rPr>
      </w:pPr>
      <w:r w:rsidRPr="001A456A">
        <w:rPr>
          <w:rFonts w:ascii="Times New Roman" w:hAnsi="Times New Roman" w:cs="Times New Roman"/>
          <w:sz w:val="28"/>
          <w:szCs w:val="28"/>
        </w:rPr>
        <w:t xml:space="preserve">предоставления муниципальной услуги «Выдача выписок из реестра муниципального имущества Васисского сельского поселения Тарского муниципального района»», утвержденный постановлением Администрации Васисского сельского поселения Тарского муниципального района </w:t>
      </w:r>
    </w:p>
    <w:p w:rsidR="001A456A" w:rsidRPr="001A456A" w:rsidRDefault="001A456A" w:rsidP="001A456A">
      <w:pPr>
        <w:tabs>
          <w:tab w:val="left" w:pos="9356"/>
        </w:tabs>
        <w:ind w:right="-1"/>
        <w:jc w:val="center"/>
        <w:outlineLvl w:val="0"/>
        <w:rPr>
          <w:rFonts w:ascii="Times New Roman" w:hAnsi="Times New Roman" w:cs="Times New Roman"/>
          <w:b/>
          <w:bCs/>
          <w:sz w:val="28"/>
          <w:szCs w:val="28"/>
        </w:rPr>
      </w:pPr>
      <w:r w:rsidRPr="001A456A">
        <w:rPr>
          <w:rFonts w:ascii="Times New Roman" w:hAnsi="Times New Roman" w:cs="Times New Roman"/>
          <w:sz w:val="28"/>
          <w:szCs w:val="28"/>
        </w:rPr>
        <w:t>от 6 декабря 2022 года № 95</w:t>
      </w:r>
    </w:p>
    <w:p w:rsidR="001A456A" w:rsidRPr="001A456A" w:rsidRDefault="001A456A" w:rsidP="001A456A">
      <w:pPr>
        <w:autoSpaceDE w:val="0"/>
        <w:autoSpaceDN w:val="0"/>
        <w:adjustRightInd w:val="0"/>
        <w:ind w:firstLine="709"/>
        <w:jc w:val="both"/>
        <w:rPr>
          <w:rFonts w:ascii="Times New Roman" w:hAnsi="Times New Roman" w:cs="Times New Roman"/>
          <w:bCs/>
          <w:sz w:val="28"/>
          <w:szCs w:val="28"/>
          <w:lang w:eastAsia="en-US"/>
        </w:rPr>
      </w:pPr>
      <w:r w:rsidRPr="001A456A">
        <w:rPr>
          <w:rFonts w:ascii="Times New Roman" w:hAnsi="Times New Roman" w:cs="Times New Roman"/>
          <w:bCs/>
          <w:sz w:val="28"/>
          <w:szCs w:val="28"/>
          <w:lang w:eastAsia="en-US"/>
        </w:rPr>
        <w:t xml:space="preserve">В соответствии с требованиями Федерального закона от 27 июля 2010 года № 210-ФЗ «Об организации предоставления государственных и муниципальных услуг», Федеральным законом от 6 октября 2003 года № 131-ФЗ «Об общих принципах организации местного самоуправления в Российской Федерации», Приказом Министерства финансов Российской Федерации от 10 октября 2023 года № 163н «Об утверждении Порядка ведения органами местного самоуправления реестров муниципального имущества», </w:t>
      </w:r>
      <w:r w:rsidRPr="001A456A">
        <w:rPr>
          <w:rFonts w:ascii="Times New Roman" w:hAnsi="Times New Roman" w:cs="Times New Roman"/>
          <w:sz w:val="28"/>
          <w:szCs w:val="28"/>
        </w:rPr>
        <w:t xml:space="preserve">руководствуясь </w:t>
      </w:r>
      <w:r w:rsidRPr="001A456A">
        <w:rPr>
          <w:rFonts w:ascii="Times New Roman" w:hAnsi="Times New Roman" w:cs="Times New Roman"/>
          <w:bCs/>
          <w:sz w:val="28"/>
          <w:szCs w:val="28"/>
          <w:lang w:eastAsia="en-US"/>
        </w:rPr>
        <w:t>Уставом</w:t>
      </w:r>
      <w:r w:rsidRPr="001A456A">
        <w:rPr>
          <w:rFonts w:ascii="Times New Roman" w:hAnsi="Times New Roman" w:cs="Times New Roman"/>
          <w:sz w:val="28"/>
          <w:szCs w:val="28"/>
        </w:rPr>
        <w:t xml:space="preserve"> Васисского сельского поселения Тарского муниципального района Омской области, </w:t>
      </w:r>
      <w:r w:rsidRPr="001A456A">
        <w:rPr>
          <w:rFonts w:ascii="Times New Roman" w:hAnsi="Times New Roman" w:cs="Times New Roman"/>
          <w:bCs/>
          <w:sz w:val="28"/>
          <w:szCs w:val="28"/>
          <w:lang w:eastAsia="en-US"/>
        </w:rPr>
        <w:t xml:space="preserve">Администрация </w:t>
      </w:r>
      <w:r w:rsidRPr="001A456A">
        <w:rPr>
          <w:rFonts w:ascii="Times New Roman" w:hAnsi="Times New Roman" w:cs="Times New Roman"/>
          <w:sz w:val="28"/>
          <w:szCs w:val="28"/>
          <w:lang w:eastAsia="en-US"/>
        </w:rPr>
        <w:t xml:space="preserve">Васисского </w:t>
      </w:r>
      <w:r w:rsidRPr="001A456A">
        <w:rPr>
          <w:rFonts w:ascii="Times New Roman" w:hAnsi="Times New Roman" w:cs="Times New Roman"/>
          <w:bCs/>
          <w:sz w:val="28"/>
          <w:szCs w:val="28"/>
          <w:lang w:eastAsia="en-US"/>
        </w:rPr>
        <w:t>сельского поселения Тарского муниципального района постановляет:</w:t>
      </w:r>
    </w:p>
    <w:p w:rsidR="001A456A" w:rsidRPr="001A456A" w:rsidRDefault="001A456A" w:rsidP="001A456A">
      <w:pPr>
        <w:ind w:firstLine="709"/>
        <w:jc w:val="both"/>
        <w:rPr>
          <w:rFonts w:ascii="Times New Roman" w:hAnsi="Times New Roman" w:cs="Times New Roman"/>
          <w:sz w:val="28"/>
          <w:szCs w:val="28"/>
        </w:rPr>
      </w:pPr>
      <w:r w:rsidRPr="001A456A">
        <w:rPr>
          <w:rFonts w:ascii="Times New Roman" w:hAnsi="Times New Roman" w:cs="Times New Roman"/>
          <w:sz w:val="28"/>
          <w:szCs w:val="28"/>
        </w:rPr>
        <w:t>1. Внести в административный регламент предоставления муниципальной услуги «Выдача выписок из реестра муниципального имущества Васисского сельского поселения Тарского муниципального района», утвержденный постановлением Администрации Васисского сельского поселения Тарского муниципального района от 18 ноября 2022 года № 117, (далее Постановление) следующие изменения:</w:t>
      </w:r>
    </w:p>
    <w:p w:rsidR="001A456A" w:rsidRPr="001A456A" w:rsidRDefault="001A456A" w:rsidP="001A456A">
      <w:pPr>
        <w:ind w:firstLine="709"/>
        <w:jc w:val="both"/>
        <w:rPr>
          <w:rFonts w:ascii="Times New Roman" w:hAnsi="Times New Roman" w:cs="Times New Roman"/>
          <w:sz w:val="28"/>
          <w:szCs w:val="28"/>
        </w:rPr>
      </w:pPr>
      <w:r w:rsidRPr="001A456A">
        <w:rPr>
          <w:rFonts w:ascii="Times New Roman" w:hAnsi="Times New Roman" w:cs="Times New Roman"/>
          <w:sz w:val="28"/>
          <w:szCs w:val="28"/>
        </w:rPr>
        <w:t xml:space="preserve">а)в преамбуле слова «Приказа Минэкономпромразвития РФ от 30 августа 2011 года № 424 «Об утверждении Порядка ведения органами местного самоуправления реестров муниципального имущества»» заменить словами «Приказом Министерства финансов Российской Федерации от 10 октября 2023 </w:t>
      </w:r>
      <w:r w:rsidRPr="001A456A">
        <w:rPr>
          <w:rFonts w:ascii="Times New Roman" w:hAnsi="Times New Roman" w:cs="Times New Roman"/>
          <w:sz w:val="28"/>
          <w:szCs w:val="28"/>
        </w:rPr>
        <w:lastRenderedPageBreak/>
        <w:t>года № 163н «Об утверждении Порядка ведения органами местного самоуправления реестров муниципального имущества»»;</w:t>
      </w:r>
    </w:p>
    <w:p w:rsidR="001A456A" w:rsidRPr="001A456A" w:rsidRDefault="001A456A" w:rsidP="001A456A">
      <w:pPr>
        <w:tabs>
          <w:tab w:val="num" w:pos="0"/>
        </w:tabs>
        <w:ind w:firstLine="709"/>
        <w:jc w:val="both"/>
        <w:rPr>
          <w:rFonts w:ascii="Times New Roman" w:eastAsia="Calibri" w:hAnsi="Times New Roman" w:cs="Times New Roman"/>
          <w:sz w:val="28"/>
          <w:szCs w:val="28"/>
          <w:lang w:eastAsia="en-US"/>
        </w:rPr>
      </w:pPr>
      <w:r w:rsidRPr="001A456A">
        <w:rPr>
          <w:rFonts w:ascii="Times New Roman" w:eastAsia="Calibri" w:hAnsi="Times New Roman" w:cs="Times New Roman"/>
          <w:sz w:val="28"/>
          <w:szCs w:val="28"/>
          <w:lang w:eastAsia="en-US"/>
        </w:rPr>
        <w:t>б) в подпункте 7 пункта 20 подраздела 5 раздела 2слова «приказом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 заменить словами «приказом Министерства финансов Российской Федерации от 10 октября 2023 года № 163н «Об утверждении Порядка ведения органами местного самоуправления реестров муниципального имущества»».</w:t>
      </w:r>
    </w:p>
    <w:p w:rsidR="001A456A" w:rsidRPr="001A456A" w:rsidRDefault="001A456A" w:rsidP="001A456A">
      <w:pPr>
        <w:tabs>
          <w:tab w:val="num" w:pos="1134"/>
        </w:tabs>
        <w:autoSpaceDE w:val="0"/>
        <w:autoSpaceDN w:val="0"/>
        <w:adjustRightInd w:val="0"/>
        <w:ind w:firstLine="709"/>
        <w:jc w:val="both"/>
        <w:outlineLvl w:val="0"/>
        <w:rPr>
          <w:rFonts w:ascii="Times New Roman" w:hAnsi="Times New Roman" w:cs="Times New Roman"/>
          <w:sz w:val="28"/>
          <w:szCs w:val="28"/>
        </w:rPr>
      </w:pPr>
      <w:r w:rsidRPr="001A456A">
        <w:rPr>
          <w:rFonts w:ascii="Times New Roman" w:hAnsi="Times New Roman" w:cs="Times New Roman"/>
          <w:sz w:val="28"/>
          <w:szCs w:val="28"/>
        </w:rPr>
        <w:t>2.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информационно-телекоммуникационной сети «Интернет».</w:t>
      </w:r>
    </w:p>
    <w:p w:rsidR="001A456A" w:rsidRPr="001A456A" w:rsidRDefault="001A456A" w:rsidP="001A456A">
      <w:pPr>
        <w:widowControl w:val="0"/>
        <w:shd w:val="clear" w:color="auto" w:fill="FFFFFF"/>
        <w:tabs>
          <w:tab w:val="left" w:pos="168"/>
          <w:tab w:val="left" w:pos="993"/>
          <w:tab w:val="num" w:pos="1276"/>
          <w:tab w:val="left" w:pos="7560"/>
        </w:tabs>
        <w:autoSpaceDE w:val="0"/>
        <w:autoSpaceDN w:val="0"/>
        <w:adjustRightInd w:val="0"/>
        <w:ind w:firstLine="709"/>
        <w:jc w:val="both"/>
        <w:rPr>
          <w:rFonts w:ascii="Times New Roman" w:hAnsi="Times New Roman" w:cs="Times New Roman"/>
          <w:color w:val="000000"/>
          <w:sz w:val="28"/>
          <w:szCs w:val="28"/>
        </w:rPr>
      </w:pPr>
      <w:r w:rsidRPr="001A456A">
        <w:rPr>
          <w:rFonts w:ascii="Times New Roman" w:hAnsi="Times New Roman" w:cs="Times New Roman"/>
          <w:color w:val="000000"/>
          <w:sz w:val="28"/>
          <w:szCs w:val="28"/>
        </w:rPr>
        <w:t>3. Постановление вступает в силу со дня его официального обнародования.</w:t>
      </w:r>
    </w:p>
    <w:p w:rsidR="001A456A" w:rsidRPr="001A456A" w:rsidRDefault="001A456A" w:rsidP="001A456A">
      <w:pPr>
        <w:widowControl w:val="0"/>
        <w:shd w:val="clear" w:color="auto" w:fill="FFFFFF"/>
        <w:tabs>
          <w:tab w:val="left" w:pos="168"/>
          <w:tab w:val="left" w:pos="993"/>
          <w:tab w:val="num" w:pos="1134"/>
          <w:tab w:val="num" w:pos="1276"/>
          <w:tab w:val="left" w:pos="7560"/>
        </w:tabs>
        <w:autoSpaceDE w:val="0"/>
        <w:autoSpaceDN w:val="0"/>
        <w:adjustRightInd w:val="0"/>
        <w:ind w:firstLine="709"/>
        <w:jc w:val="both"/>
        <w:rPr>
          <w:rFonts w:ascii="Times New Roman" w:hAnsi="Times New Roman" w:cs="Times New Roman"/>
          <w:color w:val="000000"/>
          <w:sz w:val="28"/>
          <w:szCs w:val="28"/>
        </w:rPr>
      </w:pPr>
      <w:r w:rsidRPr="001A456A">
        <w:rPr>
          <w:rFonts w:ascii="Times New Roman" w:hAnsi="Times New Roman" w:cs="Times New Roman"/>
          <w:color w:val="000000"/>
          <w:sz w:val="28"/>
          <w:szCs w:val="28"/>
        </w:rPr>
        <w:t>4. Контроль исполнения настоящего постановления оставляю за собой.</w:t>
      </w:r>
    </w:p>
    <w:p w:rsidR="001A456A" w:rsidRPr="001A456A" w:rsidRDefault="001A456A" w:rsidP="001A456A">
      <w:pPr>
        <w:widowControl w:val="0"/>
        <w:shd w:val="clear" w:color="auto" w:fill="FFFFFF"/>
        <w:tabs>
          <w:tab w:val="left" w:pos="168"/>
          <w:tab w:val="left" w:pos="993"/>
          <w:tab w:val="num" w:pos="1276"/>
          <w:tab w:val="left" w:pos="7560"/>
        </w:tabs>
        <w:autoSpaceDE w:val="0"/>
        <w:autoSpaceDN w:val="0"/>
        <w:adjustRightInd w:val="0"/>
        <w:jc w:val="both"/>
        <w:rPr>
          <w:rFonts w:ascii="Times New Roman" w:hAnsi="Times New Roman" w:cs="Times New Roman"/>
          <w:color w:val="000000"/>
          <w:sz w:val="28"/>
          <w:szCs w:val="28"/>
        </w:rPr>
      </w:pP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 xml:space="preserve">И.о. Главы Васисского </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сельского поселения Тарского</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 xml:space="preserve">муниципального района </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Омской области                                                                           А.Я. Хорошавина</w:t>
      </w:r>
    </w:p>
    <w:p w:rsidR="001A456A" w:rsidRPr="001A456A" w:rsidRDefault="001A456A" w:rsidP="001A456A">
      <w:pPr>
        <w:pStyle w:val="ConsPlusNormal"/>
        <w:jc w:val="both"/>
        <w:rPr>
          <w:sz w:val="28"/>
          <w:szCs w:val="28"/>
        </w:rPr>
      </w:pPr>
    </w:p>
    <w:p w:rsidR="001A456A" w:rsidRPr="001A456A" w:rsidRDefault="001A456A" w:rsidP="001A456A">
      <w:pPr>
        <w:pStyle w:val="ConsPlusTitle"/>
        <w:jc w:val="center"/>
        <w:rPr>
          <w:b w:val="0"/>
          <w:color w:val="000000"/>
          <w:sz w:val="28"/>
          <w:szCs w:val="28"/>
        </w:rPr>
      </w:pPr>
      <w:r w:rsidRPr="001A456A">
        <w:rPr>
          <w:b w:val="0"/>
          <w:color w:val="000000"/>
          <w:sz w:val="28"/>
          <w:szCs w:val="28"/>
        </w:rPr>
        <w:t xml:space="preserve">АДМИНИСТРАЦИЯ ВАСИССКОГО СЕЛЬСКОГО ПОСЕЛЕНИЯ </w:t>
      </w:r>
    </w:p>
    <w:p w:rsidR="001A456A" w:rsidRPr="001A456A" w:rsidRDefault="001A456A" w:rsidP="001A456A">
      <w:pPr>
        <w:pStyle w:val="ConsPlusTitle"/>
        <w:jc w:val="center"/>
        <w:rPr>
          <w:b w:val="0"/>
          <w:color w:val="000000"/>
          <w:sz w:val="28"/>
          <w:szCs w:val="28"/>
        </w:rPr>
      </w:pPr>
      <w:r w:rsidRPr="001A456A">
        <w:rPr>
          <w:b w:val="0"/>
          <w:color w:val="000000"/>
          <w:sz w:val="28"/>
          <w:szCs w:val="28"/>
        </w:rPr>
        <w:t>ТАРСКОГО МУНИЦИПАЛЬНОГО РАЙОНА ОМСКОЙ ОБЛАСТИ</w:t>
      </w:r>
    </w:p>
    <w:p w:rsidR="001A456A" w:rsidRPr="001A456A" w:rsidRDefault="001A456A" w:rsidP="001A456A">
      <w:pPr>
        <w:pStyle w:val="ConsPlusTitle"/>
        <w:jc w:val="center"/>
        <w:rPr>
          <w:b w:val="0"/>
          <w:color w:val="000000"/>
          <w:sz w:val="28"/>
          <w:szCs w:val="28"/>
        </w:rPr>
      </w:pPr>
    </w:p>
    <w:p w:rsidR="001A456A" w:rsidRPr="001A456A" w:rsidRDefault="001A456A" w:rsidP="001A456A">
      <w:pPr>
        <w:pStyle w:val="ConsPlusTitle"/>
        <w:jc w:val="center"/>
        <w:rPr>
          <w:b w:val="0"/>
          <w:color w:val="000000"/>
          <w:sz w:val="28"/>
          <w:szCs w:val="28"/>
        </w:rPr>
      </w:pPr>
      <w:r w:rsidRPr="001A456A">
        <w:rPr>
          <w:b w:val="0"/>
          <w:color w:val="000000"/>
          <w:sz w:val="28"/>
          <w:szCs w:val="28"/>
        </w:rPr>
        <w:t>ПОСТАНОВЛЕНИЕ</w:t>
      </w:r>
    </w:p>
    <w:p w:rsidR="001A456A" w:rsidRPr="001A456A" w:rsidRDefault="001A456A" w:rsidP="001A456A">
      <w:pPr>
        <w:pStyle w:val="ConsPlusTitle"/>
        <w:jc w:val="center"/>
        <w:rPr>
          <w:b w:val="0"/>
          <w:color w:val="000000"/>
          <w:sz w:val="28"/>
          <w:szCs w:val="28"/>
        </w:rPr>
      </w:pPr>
    </w:p>
    <w:p w:rsidR="001A456A" w:rsidRPr="001A456A" w:rsidRDefault="001A456A" w:rsidP="001A456A">
      <w:pPr>
        <w:pStyle w:val="ConsPlusTitle"/>
        <w:jc w:val="center"/>
        <w:rPr>
          <w:b w:val="0"/>
          <w:color w:val="000000"/>
          <w:sz w:val="28"/>
          <w:szCs w:val="28"/>
        </w:rPr>
      </w:pPr>
    </w:p>
    <w:p w:rsidR="001A456A" w:rsidRPr="001A456A" w:rsidRDefault="001A456A" w:rsidP="001A456A">
      <w:pPr>
        <w:pStyle w:val="ConsPlusTitle"/>
        <w:jc w:val="center"/>
        <w:rPr>
          <w:b w:val="0"/>
          <w:color w:val="000000"/>
          <w:sz w:val="28"/>
          <w:szCs w:val="28"/>
        </w:rPr>
      </w:pPr>
      <w:r w:rsidRPr="001A456A">
        <w:rPr>
          <w:b w:val="0"/>
          <w:color w:val="000000"/>
          <w:sz w:val="28"/>
          <w:szCs w:val="28"/>
        </w:rPr>
        <w:t>12 августа 2024 года                                                                                    №  39</w:t>
      </w:r>
    </w:p>
    <w:p w:rsidR="001A456A" w:rsidRPr="001A456A" w:rsidRDefault="001A456A" w:rsidP="001A456A">
      <w:pPr>
        <w:pStyle w:val="ConsPlusTitle"/>
        <w:jc w:val="center"/>
        <w:rPr>
          <w:b w:val="0"/>
          <w:color w:val="000000"/>
          <w:sz w:val="28"/>
          <w:szCs w:val="28"/>
        </w:rPr>
      </w:pPr>
    </w:p>
    <w:p w:rsidR="001A456A" w:rsidRPr="001A456A" w:rsidRDefault="001A456A" w:rsidP="001A456A">
      <w:pPr>
        <w:pStyle w:val="ConsPlusTitle"/>
        <w:jc w:val="center"/>
        <w:rPr>
          <w:b w:val="0"/>
          <w:color w:val="000000"/>
          <w:sz w:val="28"/>
          <w:szCs w:val="28"/>
        </w:rPr>
      </w:pPr>
      <w:r w:rsidRPr="001A456A">
        <w:rPr>
          <w:b w:val="0"/>
          <w:color w:val="000000"/>
          <w:sz w:val="28"/>
          <w:szCs w:val="28"/>
        </w:rPr>
        <w:t>с. Васисс</w:t>
      </w:r>
    </w:p>
    <w:p w:rsidR="001A456A" w:rsidRPr="001A456A" w:rsidRDefault="001A456A" w:rsidP="001A456A">
      <w:pPr>
        <w:pStyle w:val="ConsPlusTitle"/>
        <w:jc w:val="center"/>
        <w:rPr>
          <w:b w:val="0"/>
          <w:color w:val="000000"/>
          <w:sz w:val="28"/>
          <w:szCs w:val="28"/>
        </w:rPr>
      </w:pPr>
    </w:p>
    <w:p w:rsidR="001A456A" w:rsidRPr="001A456A" w:rsidRDefault="001A456A" w:rsidP="001A456A">
      <w:pPr>
        <w:pStyle w:val="ConsPlusTitle"/>
        <w:jc w:val="center"/>
        <w:rPr>
          <w:b w:val="0"/>
          <w:color w:val="000000"/>
          <w:sz w:val="28"/>
          <w:szCs w:val="28"/>
        </w:rPr>
      </w:pPr>
    </w:p>
    <w:p w:rsidR="001A456A" w:rsidRPr="001A456A" w:rsidRDefault="001A456A" w:rsidP="001A456A">
      <w:pPr>
        <w:pStyle w:val="ConsPlusTitle"/>
        <w:jc w:val="center"/>
        <w:rPr>
          <w:b w:val="0"/>
          <w:bCs w:val="0"/>
          <w:sz w:val="28"/>
          <w:szCs w:val="28"/>
        </w:rPr>
      </w:pPr>
      <w:r w:rsidRPr="001A456A">
        <w:rPr>
          <w:b w:val="0"/>
          <w:bCs w:val="0"/>
          <w:sz w:val="28"/>
          <w:szCs w:val="28"/>
        </w:rPr>
        <w:t xml:space="preserve">О внесении изменений и дополнений в постановление Администрации Васисского сельского поселения от 20 апреля 2015 года № 28А «О порядке создания и использования резервов материальных ресурсов для ликвидации чрезвычайных ситуаций природного и техногенного характера» </w:t>
      </w:r>
    </w:p>
    <w:p w:rsidR="001A456A" w:rsidRPr="001A456A" w:rsidRDefault="001A456A" w:rsidP="001A456A">
      <w:pPr>
        <w:pStyle w:val="ConsPlusNormal"/>
        <w:ind w:firstLine="709"/>
        <w:jc w:val="both"/>
        <w:rPr>
          <w:sz w:val="28"/>
          <w:szCs w:val="28"/>
        </w:rPr>
      </w:pPr>
      <w:r w:rsidRPr="001A456A">
        <w:rPr>
          <w:sz w:val="28"/>
          <w:szCs w:val="28"/>
        </w:rPr>
        <w:lastRenderedPageBreak/>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Федеральным законом от 6 октября 2003 года № 131-ФЗ «Об общих принципах организации местного самоуправления в Российской Федерации», руководствуясь Уставом Васисского сельского поселения Тарского муниципального района Омской области, Администрация Васисского сельского поселения Тарского муниципального района Омской области ПОСТАНОВЛЯЕТ:</w:t>
      </w:r>
    </w:p>
    <w:p w:rsidR="001A456A" w:rsidRPr="001A456A" w:rsidRDefault="001A456A" w:rsidP="001A456A">
      <w:pPr>
        <w:pStyle w:val="ConsPlusNormal"/>
        <w:ind w:firstLine="709"/>
        <w:jc w:val="both"/>
        <w:rPr>
          <w:sz w:val="28"/>
          <w:szCs w:val="28"/>
        </w:rPr>
      </w:pPr>
      <w:r w:rsidRPr="001A456A">
        <w:rPr>
          <w:sz w:val="28"/>
          <w:szCs w:val="28"/>
        </w:rPr>
        <w:t>1. Внести в постановление Администрации Васисского сельского поселения от 20 апреля  2015 года № 28А «О порядке создания и использования резервов материальных ресурсов для ликвидации чрезвычайных ситуаций природного и техногенного характера», следующие изменения:</w:t>
      </w:r>
    </w:p>
    <w:p w:rsidR="001A456A" w:rsidRPr="001A456A" w:rsidRDefault="001A456A" w:rsidP="001A456A">
      <w:pPr>
        <w:pStyle w:val="ConsPlusNormal"/>
        <w:ind w:firstLine="709"/>
        <w:jc w:val="both"/>
        <w:rPr>
          <w:sz w:val="28"/>
          <w:szCs w:val="28"/>
        </w:rPr>
      </w:pPr>
      <w:r w:rsidRPr="001A456A">
        <w:rPr>
          <w:sz w:val="28"/>
          <w:szCs w:val="28"/>
        </w:rPr>
        <w:t>а) дополнить пунктом 5.1 следующего содержания:</w:t>
      </w:r>
    </w:p>
    <w:p w:rsidR="001A456A" w:rsidRPr="001A456A" w:rsidRDefault="001A456A" w:rsidP="001A456A">
      <w:pPr>
        <w:pStyle w:val="ConsPlusNormal"/>
        <w:ind w:firstLine="709"/>
        <w:jc w:val="both"/>
        <w:rPr>
          <w:sz w:val="28"/>
          <w:szCs w:val="28"/>
        </w:rPr>
      </w:pPr>
      <w:r w:rsidRPr="001A456A">
        <w:rPr>
          <w:sz w:val="28"/>
          <w:szCs w:val="28"/>
        </w:rPr>
        <w:t>«5.1 Резерв может использоваться при введении режима повышенной готовности в соответствии с настоящим Порядком.».</w:t>
      </w:r>
    </w:p>
    <w:p w:rsidR="001A456A" w:rsidRPr="001A456A" w:rsidRDefault="001A456A" w:rsidP="001A456A">
      <w:pPr>
        <w:autoSpaceDE w:val="0"/>
        <w:autoSpaceDN w:val="0"/>
        <w:adjustRightInd w:val="0"/>
        <w:ind w:firstLine="709"/>
        <w:contextualSpacing/>
        <w:jc w:val="both"/>
        <w:rPr>
          <w:rFonts w:ascii="Times New Roman" w:hAnsi="Times New Roman" w:cs="Times New Roman"/>
          <w:sz w:val="28"/>
          <w:szCs w:val="28"/>
        </w:rPr>
      </w:pPr>
      <w:r w:rsidRPr="001A456A">
        <w:rPr>
          <w:rFonts w:ascii="Times New Roman" w:hAnsi="Times New Roman" w:cs="Times New Roman"/>
          <w:sz w:val="28"/>
          <w:szCs w:val="28"/>
        </w:rPr>
        <w:t>3.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Омской области.</w:t>
      </w:r>
    </w:p>
    <w:p w:rsidR="001A456A" w:rsidRPr="001A456A" w:rsidRDefault="001A456A" w:rsidP="001A456A">
      <w:pPr>
        <w:autoSpaceDE w:val="0"/>
        <w:autoSpaceDN w:val="0"/>
        <w:adjustRightInd w:val="0"/>
        <w:ind w:firstLine="709"/>
        <w:contextualSpacing/>
        <w:jc w:val="both"/>
        <w:rPr>
          <w:rFonts w:ascii="Times New Roman" w:hAnsi="Times New Roman" w:cs="Times New Roman"/>
          <w:sz w:val="28"/>
          <w:szCs w:val="28"/>
        </w:rPr>
      </w:pPr>
      <w:r w:rsidRPr="001A456A">
        <w:rPr>
          <w:rFonts w:ascii="Times New Roman" w:hAnsi="Times New Roman" w:cs="Times New Roman"/>
          <w:sz w:val="28"/>
          <w:szCs w:val="28"/>
        </w:rPr>
        <w:t>4. Настоящее постановление вступает в силу со дня официального опубликования (обнародования).</w:t>
      </w:r>
    </w:p>
    <w:p w:rsidR="001A456A" w:rsidRPr="001A456A" w:rsidRDefault="001A456A" w:rsidP="001A456A">
      <w:pPr>
        <w:tabs>
          <w:tab w:val="left" w:pos="1134"/>
        </w:tabs>
        <w:ind w:firstLine="709"/>
        <w:contextualSpacing/>
        <w:jc w:val="both"/>
        <w:rPr>
          <w:rFonts w:ascii="Times New Roman" w:hAnsi="Times New Roman" w:cs="Times New Roman"/>
          <w:sz w:val="28"/>
          <w:szCs w:val="28"/>
        </w:rPr>
      </w:pPr>
      <w:r w:rsidRPr="001A456A">
        <w:rPr>
          <w:rFonts w:ascii="Times New Roman" w:hAnsi="Times New Roman" w:cs="Times New Roman"/>
          <w:sz w:val="28"/>
          <w:szCs w:val="28"/>
        </w:rPr>
        <w:t xml:space="preserve">5. Контроль за исполнением настоящего постановления оставляю за собой. </w:t>
      </w:r>
    </w:p>
    <w:p w:rsidR="001A456A" w:rsidRPr="001A456A" w:rsidRDefault="001A456A" w:rsidP="001A456A">
      <w:pPr>
        <w:jc w:val="both"/>
        <w:rPr>
          <w:rFonts w:ascii="Times New Roman" w:hAnsi="Times New Roman" w:cs="Times New Roman"/>
          <w:sz w:val="28"/>
          <w:szCs w:val="28"/>
        </w:rPr>
      </w:pP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 xml:space="preserve">И.о. Главы Васисского </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сельского поселения Тарского</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 xml:space="preserve">муниципального района </w:t>
      </w:r>
    </w:p>
    <w:p w:rsidR="001A456A" w:rsidRPr="001A456A" w:rsidRDefault="001A456A" w:rsidP="001A456A">
      <w:pPr>
        <w:rPr>
          <w:rFonts w:ascii="Times New Roman" w:hAnsi="Times New Roman" w:cs="Times New Roman"/>
          <w:sz w:val="28"/>
          <w:szCs w:val="28"/>
        </w:rPr>
      </w:pPr>
      <w:r w:rsidRPr="001A456A">
        <w:rPr>
          <w:rFonts w:ascii="Times New Roman" w:hAnsi="Times New Roman" w:cs="Times New Roman"/>
          <w:sz w:val="28"/>
          <w:szCs w:val="28"/>
        </w:rPr>
        <w:t>Омской области                                                                           А.Я. Хорошавина</w:t>
      </w:r>
    </w:p>
    <w:p w:rsidR="001A456A" w:rsidRDefault="001A456A" w:rsidP="007D7605">
      <w:pPr>
        <w:tabs>
          <w:tab w:val="left" w:pos="9498"/>
        </w:tabs>
        <w:ind w:right="353"/>
        <w:jc w:val="right"/>
        <w:rPr>
          <w:rFonts w:ascii="Times New Roman" w:hAnsi="Times New Roman" w:cs="Times New Roman"/>
          <w:b/>
          <w:bCs/>
          <w:sz w:val="40"/>
          <w:szCs w:val="40"/>
        </w:rPr>
      </w:pPr>
    </w:p>
    <w:p w:rsidR="00B90B0B" w:rsidRPr="00B90B0B" w:rsidRDefault="00B90B0B" w:rsidP="00B90B0B">
      <w:pPr>
        <w:jc w:val="both"/>
        <w:rPr>
          <w:rFonts w:ascii="Times New Roman" w:hAnsi="Times New Roman" w:cs="Times New Roman"/>
          <w:sz w:val="28"/>
          <w:szCs w:val="28"/>
        </w:rPr>
      </w:pPr>
      <w:bookmarkStart w:id="0" w:name="_GoBack"/>
      <w:bookmarkEnd w:id="0"/>
      <w:r w:rsidRPr="00B90B0B">
        <w:rPr>
          <w:rFonts w:ascii="Times New Roman" w:hAnsi="Times New Roman" w:cs="Times New Roman"/>
          <w:color w:val="000000"/>
          <w:sz w:val="28"/>
          <w:szCs w:val="28"/>
        </w:rPr>
        <w:t>Хорошавина А.Я.- специалист 1 категории Администрации Васисского сел</w:t>
      </w:r>
      <w:r w:rsidR="00753631">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B90B0B" w:rsidRPr="00B90B0B" w:rsidRDefault="00B90B0B" w:rsidP="00B90B0B">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90B0B" w:rsidRPr="00B90B0B" w:rsidRDefault="00B90B0B" w:rsidP="00B90B0B">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90B0B" w:rsidRPr="00B90B0B" w:rsidRDefault="008A0FD0" w:rsidP="00B90B0B">
      <w:pPr>
        <w:jc w:val="right"/>
        <w:rPr>
          <w:rFonts w:ascii="Times New Roman" w:hAnsi="Times New Roman" w:cs="Times New Roman"/>
        </w:rPr>
        <w:sectPr w:rsidR="00B90B0B" w:rsidRPr="00B90B0B" w:rsidSect="008641DF">
          <w:headerReference w:type="even" r:id="rId8"/>
          <w:headerReference w:type="default" r:id="rId9"/>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w:t>
      </w:r>
      <w:r w:rsidR="001A456A">
        <w:rPr>
          <w:rFonts w:ascii="Times New Roman" w:hAnsi="Times New Roman" w:cs="Times New Roman"/>
          <w:color w:val="000000"/>
          <w:sz w:val="28"/>
          <w:szCs w:val="28"/>
        </w:rPr>
        <w:t>12</w:t>
      </w:r>
      <w:r w:rsidR="00B90B0B" w:rsidRPr="00B90B0B">
        <w:rPr>
          <w:rFonts w:ascii="Times New Roman" w:hAnsi="Times New Roman" w:cs="Times New Roman"/>
          <w:color w:val="000000"/>
          <w:sz w:val="28"/>
          <w:szCs w:val="28"/>
        </w:rPr>
        <w:t xml:space="preserve">»  </w:t>
      </w:r>
      <w:r w:rsidR="00676B2B">
        <w:rPr>
          <w:rFonts w:ascii="Times New Roman" w:hAnsi="Times New Roman" w:cs="Times New Roman"/>
          <w:color w:val="000000"/>
          <w:sz w:val="28"/>
          <w:szCs w:val="28"/>
        </w:rPr>
        <w:t>августа</w:t>
      </w:r>
      <w:r w:rsidR="00FA46F6">
        <w:rPr>
          <w:rFonts w:ascii="Times New Roman" w:hAnsi="Times New Roman" w:cs="Times New Roman"/>
          <w:color w:val="000000"/>
          <w:sz w:val="28"/>
          <w:szCs w:val="28"/>
        </w:rPr>
        <w:t xml:space="preserve">  </w:t>
      </w:r>
      <w:r w:rsidR="00B90B0B" w:rsidRPr="00B90B0B">
        <w:rPr>
          <w:rFonts w:ascii="Times New Roman" w:hAnsi="Times New Roman" w:cs="Times New Roman"/>
          <w:color w:val="000000"/>
          <w:sz w:val="28"/>
          <w:szCs w:val="28"/>
        </w:rPr>
        <w:t>2024 г</w:t>
      </w:r>
      <w:r w:rsidR="00B90B0B" w:rsidRPr="00B90B0B">
        <w:rPr>
          <w:rFonts w:ascii="Times New Roman" w:hAnsi="Times New Roman" w:cs="Times New Roman"/>
          <w:sz w:val="28"/>
          <w:szCs w:val="28"/>
        </w:rPr>
        <w:t>ода</w:t>
      </w:r>
    </w:p>
    <w:p w:rsidR="00B90B0B" w:rsidRDefault="00B90B0B" w:rsidP="00C548A3">
      <w:pPr>
        <w:jc w:val="both"/>
        <w:outlineLvl w:val="0"/>
        <w:rPr>
          <w:rFonts w:ascii="Times New Roman" w:hAnsi="Times New Roman"/>
          <w:sz w:val="28"/>
          <w:szCs w:val="28"/>
        </w:rPr>
        <w:sectPr w:rsidR="00B90B0B" w:rsidSect="00302D61">
          <w:pgSz w:w="16834" w:h="11909" w:orient="landscape"/>
          <w:pgMar w:top="1548" w:right="1440" w:bottom="799" w:left="357"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0"/>
          <w:headerReference w:type="default" r:id="rId11"/>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2"/>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F84" w:rsidRDefault="00D22F84" w:rsidP="00C631C7">
      <w:pPr>
        <w:spacing w:after="0" w:line="240" w:lineRule="auto"/>
      </w:pPr>
      <w:r>
        <w:separator/>
      </w:r>
    </w:p>
  </w:endnote>
  <w:endnote w:type="continuationSeparator" w:id="1">
    <w:p w:rsidR="00D22F84" w:rsidRDefault="00D22F84"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756B2F">
    <w:pPr>
      <w:pStyle w:val="a6"/>
      <w:jc w:val="right"/>
    </w:pPr>
    <w:fldSimple w:instr=" PAGE   \* MERGEFORMAT ">
      <w:r w:rsidR="001A456A">
        <w:rPr>
          <w:noProof/>
        </w:rPr>
        <w:t>19</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F84" w:rsidRDefault="00D22F84" w:rsidP="00C631C7">
      <w:pPr>
        <w:spacing w:after="0" w:line="240" w:lineRule="auto"/>
      </w:pPr>
      <w:r>
        <w:separator/>
      </w:r>
    </w:p>
  </w:footnote>
  <w:footnote w:type="continuationSeparator" w:id="1">
    <w:p w:rsidR="00D22F84" w:rsidRDefault="00D22F84"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756B2F"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756B2F"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1A456A">
      <w:rPr>
        <w:rStyle w:val="aa"/>
        <w:noProof/>
      </w:rPr>
      <w:t>1</w:t>
    </w:r>
    <w:r>
      <w:rPr>
        <w:rStyle w:val="aa"/>
      </w:rPr>
      <w:fldChar w:fldCharType="end"/>
    </w:r>
  </w:p>
  <w:p w:rsidR="006D3446" w:rsidRDefault="006D344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756B2F">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2A16640"/>
    <w:multiLevelType w:val="multilevel"/>
    <w:tmpl w:val="61BE4940"/>
    <w:lvl w:ilvl="0">
      <w:start w:val="1"/>
      <w:numFmt w:val="decimal"/>
      <w:lvlText w:val="%1."/>
      <w:lvlJc w:val="left"/>
      <w:pPr>
        <w:ind w:left="1132" w:hanging="420"/>
      </w:pPr>
      <w:rPr>
        <w:rFonts w:hint="default"/>
      </w:rPr>
    </w:lvl>
    <w:lvl w:ilvl="1">
      <w:start w:val="1"/>
      <w:numFmt w:val="decimal"/>
      <w:isLgl/>
      <w:lvlText w:val="%1.%2."/>
      <w:lvlJc w:val="left"/>
      <w:pPr>
        <w:ind w:left="1852" w:hanging="72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3052" w:hanging="1080"/>
      </w:pPr>
      <w:rPr>
        <w:rFonts w:hint="default"/>
      </w:rPr>
    </w:lvl>
    <w:lvl w:ilvl="4">
      <w:start w:val="1"/>
      <w:numFmt w:val="decimal"/>
      <w:isLgl/>
      <w:lvlText w:val="%1.%2.%3.%4.%5."/>
      <w:lvlJc w:val="left"/>
      <w:pPr>
        <w:ind w:left="3472" w:hanging="1080"/>
      </w:pPr>
      <w:rPr>
        <w:rFonts w:hint="default"/>
      </w:rPr>
    </w:lvl>
    <w:lvl w:ilvl="5">
      <w:start w:val="1"/>
      <w:numFmt w:val="decimal"/>
      <w:isLgl/>
      <w:lvlText w:val="%1.%2.%3.%4.%5.%6."/>
      <w:lvlJc w:val="left"/>
      <w:pPr>
        <w:ind w:left="4252" w:hanging="1440"/>
      </w:pPr>
      <w:rPr>
        <w:rFonts w:hint="default"/>
      </w:rPr>
    </w:lvl>
    <w:lvl w:ilvl="6">
      <w:start w:val="1"/>
      <w:numFmt w:val="decimal"/>
      <w:isLgl/>
      <w:lvlText w:val="%1.%2.%3.%4.%5.%6.%7."/>
      <w:lvlJc w:val="left"/>
      <w:pPr>
        <w:ind w:left="5032" w:hanging="1800"/>
      </w:pPr>
      <w:rPr>
        <w:rFonts w:hint="default"/>
      </w:rPr>
    </w:lvl>
    <w:lvl w:ilvl="7">
      <w:start w:val="1"/>
      <w:numFmt w:val="decimal"/>
      <w:isLgl/>
      <w:lvlText w:val="%1.%2.%3.%4.%5.%6.%7.%8."/>
      <w:lvlJc w:val="left"/>
      <w:pPr>
        <w:ind w:left="5452" w:hanging="1800"/>
      </w:pPr>
      <w:rPr>
        <w:rFonts w:hint="default"/>
      </w:rPr>
    </w:lvl>
    <w:lvl w:ilvl="8">
      <w:start w:val="1"/>
      <w:numFmt w:val="decimal"/>
      <w:isLgl/>
      <w:lvlText w:val="%1.%2.%3.%4.%5.%6.%7.%8.%9."/>
      <w:lvlJc w:val="left"/>
      <w:pPr>
        <w:ind w:left="6232" w:hanging="2160"/>
      </w:pPr>
      <w:rPr>
        <w:rFonts w:hint="default"/>
      </w:rPr>
    </w:lvl>
  </w:abstractNum>
  <w:abstractNum w:abstractNumId="18">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4">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7">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2">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33"/>
  </w:num>
  <w:num w:numId="3">
    <w:abstractNumId w:val="5"/>
  </w:num>
  <w:num w:numId="4">
    <w:abstractNumId w:val="24"/>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1"/>
  </w:num>
  <w:num w:numId="9">
    <w:abstractNumId w:val="19"/>
  </w:num>
  <w:num w:numId="10">
    <w:abstractNumId w:val="30"/>
  </w:num>
  <w:num w:numId="11">
    <w:abstractNumId w:val="32"/>
  </w:num>
  <w:num w:numId="12">
    <w:abstractNumId w:val="14"/>
  </w:num>
  <w:num w:numId="13">
    <w:abstractNumId w:val="26"/>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29"/>
  </w:num>
  <w:num w:numId="16">
    <w:abstractNumId w:val="13"/>
  </w:num>
  <w:num w:numId="17">
    <w:abstractNumId w:val="4"/>
  </w:num>
  <w:num w:numId="18">
    <w:abstractNumId w:val="20"/>
  </w:num>
  <w:num w:numId="19">
    <w:abstractNumId w:val="11"/>
  </w:num>
  <w:num w:numId="20">
    <w:abstractNumId w:val="22"/>
  </w:num>
  <w:num w:numId="21">
    <w:abstractNumId w:val="23"/>
  </w:num>
  <w:num w:numId="22">
    <w:abstractNumId w:val="16"/>
  </w:num>
  <w:num w:numId="23">
    <w:abstractNumId w:val="18"/>
  </w:num>
  <w:num w:numId="24">
    <w:abstractNumId w:val="2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5DAC"/>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31F4"/>
    <w:rsid w:val="000D386F"/>
    <w:rsid w:val="000E715C"/>
    <w:rsid w:val="00104B4C"/>
    <w:rsid w:val="001065A3"/>
    <w:rsid w:val="001104A7"/>
    <w:rsid w:val="00126B8F"/>
    <w:rsid w:val="00131951"/>
    <w:rsid w:val="00135719"/>
    <w:rsid w:val="00135AAA"/>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456A"/>
    <w:rsid w:val="001A78E6"/>
    <w:rsid w:val="001B006A"/>
    <w:rsid w:val="001B33CF"/>
    <w:rsid w:val="001B3A25"/>
    <w:rsid w:val="001B6CAB"/>
    <w:rsid w:val="001B7AFF"/>
    <w:rsid w:val="001C1244"/>
    <w:rsid w:val="001C4E60"/>
    <w:rsid w:val="001C5130"/>
    <w:rsid w:val="001D5A34"/>
    <w:rsid w:val="001E035E"/>
    <w:rsid w:val="001E30D8"/>
    <w:rsid w:val="001F1EE7"/>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5069D"/>
    <w:rsid w:val="00263B2C"/>
    <w:rsid w:val="00264F65"/>
    <w:rsid w:val="0026597F"/>
    <w:rsid w:val="00270F8D"/>
    <w:rsid w:val="00272723"/>
    <w:rsid w:val="00274BA2"/>
    <w:rsid w:val="00281748"/>
    <w:rsid w:val="00284553"/>
    <w:rsid w:val="00286E10"/>
    <w:rsid w:val="00287B2B"/>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109CC"/>
    <w:rsid w:val="003145B0"/>
    <w:rsid w:val="00314DA1"/>
    <w:rsid w:val="0031659A"/>
    <w:rsid w:val="00317919"/>
    <w:rsid w:val="003203BB"/>
    <w:rsid w:val="00322154"/>
    <w:rsid w:val="00323881"/>
    <w:rsid w:val="00331F45"/>
    <w:rsid w:val="003342D1"/>
    <w:rsid w:val="00334498"/>
    <w:rsid w:val="0034009D"/>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960EC"/>
    <w:rsid w:val="003A21C3"/>
    <w:rsid w:val="003A2C0A"/>
    <w:rsid w:val="003A5B35"/>
    <w:rsid w:val="003A6D67"/>
    <w:rsid w:val="003B02EE"/>
    <w:rsid w:val="003C1692"/>
    <w:rsid w:val="003C3BBB"/>
    <w:rsid w:val="003C3E5B"/>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27686"/>
    <w:rsid w:val="004350EA"/>
    <w:rsid w:val="0043669B"/>
    <w:rsid w:val="00445026"/>
    <w:rsid w:val="00445A8C"/>
    <w:rsid w:val="00450D17"/>
    <w:rsid w:val="00454BF1"/>
    <w:rsid w:val="0046304A"/>
    <w:rsid w:val="00465762"/>
    <w:rsid w:val="00465A7A"/>
    <w:rsid w:val="00473B6D"/>
    <w:rsid w:val="00476777"/>
    <w:rsid w:val="004771B7"/>
    <w:rsid w:val="00483416"/>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331F"/>
    <w:rsid w:val="00503C78"/>
    <w:rsid w:val="00506976"/>
    <w:rsid w:val="00520135"/>
    <w:rsid w:val="00533253"/>
    <w:rsid w:val="00534505"/>
    <w:rsid w:val="00536FC9"/>
    <w:rsid w:val="005528CE"/>
    <w:rsid w:val="005546B7"/>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C0FF8"/>
    <w:rsid w:val="005C153A"/>
    <w:rsid w:val="005C3C82"/>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D6A"/>
    <w:rsid w:val="00656087"/>
    <w:rsid w:val="0065630A"/>
    <w:rsid w:val="006613D8"/>
    <w:rsid w:val="00675BE2"/>
    <w:rsid w:val="0067602F"/>
    <w:rsid w:val="00676B2B"/>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67DF"/>
    <w:rsid w:val="00752B0E"/>
    <w:rsid w:val="00753631"/>
    <w:rsid w:val="00755971"/>
    <w:rsid w:val="00756B2F"/>
    <w:rsid w:val="0076688D"/>
    <w:rsid w:val="0077413F"/>
    <w:rsid w:val="0077534F"/>
    <w:rsid w:val="00775BF5"/>
    <w:rsid w:val="0077709E"/>
    <w:rsid w:val="00777D7C"/>
    <w:rsid w:val="00786017"/>
    <w:rsid w:val="00786823"/>
    <w:rsid w:val="00787333"/>
    <w:rsid w:val="00793137"/>
    <w:rsid w:val="00795519"/>
    <w:rsid w:val="00797D5F"/>
    <w:rsid w:val="007A2142"/>
    <w:rsid w:val="007A399B"/>
    <w:rsid w:val="007A76A4"/>
    <w:rsid w:val="007B798C"/>
    <w:rsid w:val="007C4613"/>
    <w:rsid w:val="007D0821"/>
    <w:rsid w:val="007D1E71"/>
    <w:rsid w:val="007D2B49"/>
    <w:rsid w:val="007D37FE"/>
    <w:rsid w:val="007D7605"/>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641DF"/>
    <w:rsid w:val="00872419"/>
    <w:rsid w:val="00872BF0"/>
    <w:rsid w:val="00875612"/>
    <w:rsid w:val="008763AE"/>
    <w:rsid w:val="008820D6"/>
    <w:rsid w:val="00894073"/>
    <w:rsid w:val="00896F83"/>
    <w:rsid w:val="008A0FD0"/>
    <w:rsid w:val="008A2BFF"/>
    <w:rsid w:val="008A5C9A"/>
    <w:rsid w:val="008B0274"/>
    <w:rsid w:val="008B2A17"/>
    <w:rsid w:val="008B473C"/>
    <w:rsid w:val="008C4CE5"/>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62BAB"/>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04F8"/>
    <w:rsid w:val="009E3C22"/>
    <w:rsid w:val="009E6517"/>
    <w:rsid w:val="009E67EB"/>
    <w:rsid w:val="009E6951"/>
    <w:rsid w:val="009F1ED6"/>
    <w:rsid w:val="009F69BC"/>
    <w:rsid w:val="009F77B2"/>
    <w:rsid w:val="00A0258C"/>
    <w:rsid w:val="00A0510C"/>
    <w:rsid w:val="00A12FD9"/>
    <w:rsid w:val="00A15348"/>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0B0B"/>
    <w:rsid w:val="00B9389C"/>
    <w:rsid w:val="00B93D53"/>
    <w:rsid w:val="00B95A19"/>
    <w:rsid w:val="00BA183A"/>
    <w:rsid w:val="00BA4641"/>
    <w:rsid w:val="00BA4BCA"/>
    <w:rsid w:val="00BA6062"/>
    <w:rsid w:val="00BB1086"/>
    <w:rsid w:val="00BB718A"/>
    <w:rsid w:val="00BC1404"/>
    <w:rsid w:val="00BC377E"/>
    <w:rsid w:val="00BC72DD"/>
    <w:rsid w:val="00BC7441"/>
    <w:rsid w:val="00BC786D"/>
    <w:rsid w:val="00BD3DE0"/>
    <w:rsid w:val="00BD6D82"/>
    <w:rsid w:val="00BE0C12"/>
    <w:rsid w:val="00BE6A0F"/>
    <w:rsid w:val="00BF12F8"/>
    <w:rsid w:val="00BF1A81"/>
    <w:rsid w:val="00BF430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51A8"/>
    <w:rsid w:val="00CA2D3B"/>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22F84"/>
    <w:rsid w:val="00D311D7"/>
    <w:rsid w:val="00D35815"/>
    <w:rsid w:val="00D37FCA"/>
    <w:rsid w:val="00D43E17"/>
    <w:rsid w:val="00D46BCE"/>
    <w:rsid w:val="00D507C6"/>
    <w:rsid w:val="00D565C7"/>
    <w:rsid w:val="00D5765B"/>
    <w:rsid w:val="00D71034"/>
    <w:rsid w:val="00D720B2"/>
    <w:rsid w:val="00D725A9"/>
    <w:rsid w:val="00D766B5"/>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142ED"/>
    <w:rsid w:val="00E15F8B"/>
    <w:rsid w:val="00E160EB"/>
    <w:rsid w:val="00E17F36"/>
    <w:rsid w:val="00E20332"/>
    <w:rsid w:val="00E322E2"/>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2444"/>
    <w:rsid w:val="00FE2A3E"/>
    <w:rsid w:val="00FE319B"/>
    <w:rsid w:val="00FE330A"/>
    <w:rsid w:val="00FE7395"/>
    <w:rsid w:val="00FF1054"/>
    <w:rsid w:val="00FF26D9"/>
    <w:rsid w:val="00FF7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99"/>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uiPriority w:val="99"/>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19</Pages>
  <Words>1297</Words>
  <Characters>7395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290</cp:revision>
  <cp:lastPrinted>2024-08-13T08:29:00Z</cp:lastPrinted>
  <dcterms:created xsi:type="dcterms:W3CDTF">2022-01-25T09:11:00Z</dcterms:created>
  <dcterms:modified xsi:type="dcterms:W3CDTF">2024-08-13T08:29:00Z</dcterms:modified>
</cp:coreProperties>
</file>