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0451C">
        <w:rPr>
          <w:rFonts w:ascii="Times New Roman" w:hAnsi="Times New Roman" w:cs="Times New Roman"/>
          <w:bCs/>
          <w:sz w:val="40"/>
          <w:szCs w:val="40"/>
        </w:rPr>
        <w:t>14</w:t>
      </w:r>
      <w:r w:rsidR="00676B2B">
        <w:rPr>
          <w:rFonts w:ascii="Times New Roman" w:hAnsi="Times New Roman" w:cs="Times New Roman"/>
          <w:bCs/>
          <w:sz w:val="40"/>
          <w:szCs w:val="40"/>
        </w:rPr>
        <w:t xml:space="preserve"> августа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1A456A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456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бюллетень № </w:t>
      </w:r>
      <w:r w:rsidR="0040451C">
        <w:rPr>
          <w:rFonts w:ascii="Times New Roman" w:hAnsi="Times New Roman" w:cs="Times New Roman"/>
          <w:b/>
          <w:bCs/>
          <w:sz w:val="28"/>
          <w:szCs w:val="28"/>
        </w:rPr>
        <w:t>30</w:t>
      </w:r>
    </w:p>
    <w:p w:rsidR="0040451C" w:rsidRPr="0040451C" w:rsidRDefault="0040451C" w:rsidP="00404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ВАСИССКОГО </w:t>
      </w:r>
      <w:r w:rsidRPr="00E421A0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40451C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40451C" w:rsidRPr="0040451C" w:rsidRDefault="0040451C" w:rsidP="0040451C">
      <w:pPr>
        <w:pStyle w:val="311"/>
        <w:shd w:val="clear" w:color="auto" w:fill="auto"/>
        <w:spacing w:before="0" w:after="0" w:line="240" w:lineRule="auto"/>
        <w:ind w:left="820" w:right="6060"/>
        <w:rPr>
          <w:rFonts w:ascii="Times New Roman" w:hAnsi="Times New Roman" w:cs="Times New Roman"/>
          <w:b/>
          <w:sz w:val="28"/>
          <w:szCs w:val="28"/>
        </w:rPr>
      </w:pPr>
    </w:p>
    <w:p w:rsidR="0040451C" w:rsidRPr="0040451C" w:rsidRDefault="0040451C" w:rsidP="0040451C">
      <w:pPr>
        <w:pStyle w:val="1e"/>
        <w:keepNext/>
        <w:keepLines/>
        <w:shd w:val="clear" w:color="auto" w:fill="auto"/>
        <w:spacing w:after="0" w:line="240" w:lineRule="auto"/>
        <w:rPr>
          <w:rStyle w:val="1d"/>
          <w:rFonts w:ascii="Times New Roman" w:hAnsi="Times New Roman" w:cs="Times New Roman"/>
          <w:color w:val="000000"/>
          <w:sz w:val="28"/>
          <w:szCs w:val="28"/>
        </w:rPr>
      </w:pPr>
      <w:r w:rsidRPr="0040451C">
        <w:rPr>
          <w:rStyle w:val="1d"/>
          <w:rFonts w:ascii="Times New Roman" w:hAnsi="Times New Roman" w:cs="Times New Roman"/>
          <w:bCs/>
          <w:color w:val="000000"/>
          <w:sz w:val="28"/>
          <w:szCs w:val="28"/>
        </w:rPr>
        <w:t>ПОСТАНОВЛЕНИЕ</w:t>
      </w:r>
    </w:p>
    <w:p w:rsidR="0040451C" w:rsidRPr="0040451C" w:rsidRDefault="0040451C" w:rsidP="0040451C">
      <w:pPr>
        <w:pStyle w:val="1e"/>
        <w:keepNext/>
        <w:keepLines/>
        <w:shd w:val="clear" w:color="auto" w:fill="auto"/>
        <w:spacing w:after="0" w:line="240" w:lineRule="auto"/>
        <w:jc w:val="left"/>
        <w:rPr>
          <w:rStyle w:val="42"/>
          <w:rFonts w:ascii="Times New Roman" w:hAnsi="Times New Roman" w:cs="Times New Roman"/>
          <w:b/>
          <w:bCs/>
          <w:color w:val="000000"/>
        </w:rPr>
      </w:pPr>
      <w:r w:rsidRPr="0040451C">
        <w:rPr>
          <w:rStyle w:val="42"/>
          <w:rFonts w:ascii="Times New Roman" w:hAnsi="Times New Roman" w:cs="Times New Roman"/>
          <w:b/>
          <w:bCs/>
          <w:color w:val="000000"/>
        </w:rPr>
        <w:t>14 августа 2024 года                                                                                      № 40</w:t>
      </w:r>
    </w:p>
    <w:p w:rsidR="0040451C" w:rsidRPr="0040451C" w:rsidRDefault="0040451C" w:rsidP="0040451C">
      <w:pPr>
        <w:pStyle w:val="1e"/>
        <w:keepNext/>
        <w:keepLines/>
        <w:shd w:val="clear" w:color="auto" w:fill="auto"/>
        <w:spacing w:after="0" w:line="240" w:lineRule="auto"/>
        <w:jc w:val="left"/>
        <w:rPr>
          <w:rStyle w:val="44"/>
          <w:rFonts w:ascii="Times New Roman" w:hAnsi="Times New Roman" w:cs="Times New Roman"/>
        </w:rPr>
      </w:pPr>
      <w:r w:rsidRPr="0040451C">
        <w:rPr>
          <w:rStyle w:val="42"/>
          <w:rFonts w:ascii="Times New Roman" w:hAnsi="Times New Roman" w:cs="Times New Roman"/>
          <w:b/>
          <w:bCs/>
          <w:color w:val="000000"/>
        </w:rPr>
        <w:t xml:space="preserve">                                                        </w:t>
      </w:r>
      <w:r w:rsidRPr="0040451C">
        <w:rPr>
          <w:rStyle w:val="44"/>
          <w:rFonts w:ascii="Times New Roman" w:hAnsi="Times New Roman" w:cs="Times New Roman"/>
          <w:b/>
          <w:bCs/>
          <w:color w:val="000000"/>
        </w:rPr>
        <w:t>с.Васисс</w:t>
      </w:r>
    </w:p>
    <w:p w:rsidR="0040451C" w:rsidRPr="0040451C" w:rsidRDefault="0040451C" w:rsidP="0040451C">
      <w:pPr>
        <w:spacing w:after="0" w:line="240" w:lineRule="auto"/>
        <w:ind w:right="5101"/>
        <w:jc w:val="both"/>
        <w:rPr>
          <w:rFonts w:ascii="Times New Roman" w:hAnsi="Times New Roman" w:cs="Times New Roman"/>
          <w:color w:val="000000"/>
        </w:rPr>
      </w:pPr>
    </w:p>
    <w:p w:rsidR="0040451C" w:rsidRPr="0040451C" w:rsidRDefault="0040451C" w:rsidP="0040451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0451C">
        <w:rPr>
          <w:rFonts w:ascii="Times New Roman" w:hAnsi="Times New Roman" w:cs="Times New Roman"/>
          <w:b/>
          <w:color w:val="000000"/>
          <w:sz w:val="28"/>
          <w:szCs w:val="28"/>
        </w:rPr>
        <w:t>О проведении конкурсного отбора инициативных проектов на территории Васисского сельского поселения Тарского муниципального района Омской области</w:t>
      </w:r>
    </w:p>
    <w:p w:rsidR="0040451C" w:rsidRDefault="0040451C" w:rsidP="0040451C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соответствии с Федеральным законом от 06.10.2003 № 131-ФЗ «О</w:t>
      </w:r>
      <w:r>
        <w:rPr>
          <w:color w:val="000000"/>
          <w:sz w:val="28"/>
          <w:szCs w:val="28"/>
          <w:shd w:val="clear" w:color="auto" w:fill="FFFFFF"/>
        </w:rPr>
        <w:t>б общих принципах организации местного самоуправления в Российской Федерации</w:t>
      </w:r>
      <w:r>
        <w:rPr>
          <w:color w:val="000000"/>
          <w:sz w:val="28"/>
          <w:szCs w:val="28"/>
        </w:rPr>
        <w:t>», Решением Совета Васисского сельского поселения Тарского  муниципального района Омской области от 14.09.2023 № 51/183 «Об утверждении Порядка выдвижения, внесения, обсуждения, рассмотрения инициативных проектов, а также проведения их конкурсного отбора в Васисском сельском поселении Тарского муниципального района Омской области», руководствуясь Уставом Васисского сельского поселения Тарского  муниципального района Омской области, постановляю:</w:t>
      </w:r>
    </w:p>
    <w:p w:rsidR="0040451C" w:rsidRDefault="0040451C" w:rsidP="0040451C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Объявить конкурсный отбор инициативных проектов на территории Васисского сельского  поселения Тарского муниципального района Омской области с 9.00 часов 16.08.2024 года по 13.00 часов 04.09.2024 года.</w:t>
      </w:r>
    </w:p>
    <w:p w:rsidR="0040451C" w:rsidRDefault="0040451C" w:rsidP="0040451C">
      <w:pPr>
        <w:numPr>
          <w:ilvl w:val="0"/>
          <w:numId w:val="3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Инициативные проекты, выдвигаемые инициаторами проектов, подаются по форме согласно приложению 1 к Порядку выдвижения, внесения, обсуждения, рассмотрения инициативных проектов, утвержденному Решением Совета</w:t>
      </w:r>
      <w:r w:rsidRPr="00105287">
        <w:rPr>
          <w:rFonts w:ascii="Times New Roman" w:hAnsi="Times New Roman" w:cs="Times New Roman"/>
          <w:color w:val="000000"/>
          <w:sz w:val="28"/>
          <w:szCs w:val="28"/>
        </w:rPr>
        <w:t xml:space="preserve"> Васисского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Тарского муниципального района Омской области от 14.09.2023 № 51/183.</w:t>
      </w:r>
    </w:p>
    <w:p w:rsidR="0040451C" w:rsidRDefault="0040451C" w:rsidP="0040451C">
      <w:pPr>
        <w:pStyle w:val="a5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Инициаторы проекта до внесения инициативного проекта в Администрацию Васисского сельского поселения Тарского  муниципального района Омской области обеспечивают обсуждение инициативного проекта и определение его соответствия интересам жителей </w:t>
      </w:r>
      <w:r w:rsidRPr="00105287">
        <w:rPr>
          <w:color w:val="000000"/>
          <w:sz w:val="28"/>
          <w:szCs w:val="28"/>
        </w:rPr>
        <w:t>Васисского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  <w:r>
        <w:rPr>
          <w:color w:val="000000"/>
          <w:sz w:val="28"/>
          <w:szCs w:val="28"/>
        </w:rPr>
        <w:t xml:space="preserve">или его части. </w:t>
      </w:r>
    </w:p>
    <w:p w:rsidR="0040451C" w:rsidRDefault="0040451C" w:rsidP="0040451C">
      <w:pPr>
        <w:pStyle w:val="a5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Опубликовать настоящее постановление в информационном бюллетене «Официальный вестник </w:t>
      </w:r>
      <w:r w:rsidRPr="00105287">
        <w:rPr>
          <w:color w:val="000000"/>
          <w:sz w:val="28"/>
          <w:szCs w:val="28"/>
        </w:rPr>
        <w:t>Васисского</w:t>
      </w:r>
      <w:r>
        <w:rPr>
          <w:sz w:val="28"/>
          <w:szCs w:val="28"/>
        </w:rPr>
        <w:t xml:space="preserve"> сельского поселения» и на официальном сайте </w:t>
      </w:r>
      <w:r w:rsidRPr="00105287">
        <w:rPr>
          <w:color w:val="000000"/>
          <w:sz w:val="28"/>
          <w:szCs w:val="28"/>
        </w:rPr>
        <w:t>Васисского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 в информационно - коммуникационной сети «Интернет».</w:t>
      </w:r>
    </w:p>
    <w:p w:rsidR="0040451C" w:rsidRDefault="0040451C" w:rsidP="004045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40451C" w:rsidRDefault="0040451C" w:rsidP="004045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0451C" w:rsidRDefault="0040451C" w:rsidP="004045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40451C" w:rsidRDefault="0040451C" w:rsidP="004045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40451C" w:rsidRDefault="0040451C" w:rsidP="004045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40451C" w:rsidRPr="00473850" w:rsidRDefault="0040451C" w:rsidP="004045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40451C" w:rsidRDefault="0040451C" w:rsidP="0040451C">
      <w:pPr>
        <w:spacing w:after="0" w:line="240" w:lineRule="auto"/>
      </w:pPr>
    </w:p>
    <w:p w:rsidR="0040451C" w:rsidRPr="0040451C" w:rsidRDefault="0040451C" w:rsidP="0040451C">
      <w:pPr>
        <w:jc w:val="center"/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40451C" w:rsidRPr="0040451C" w:rsidRDefault="0040451C" w:rsidP="0040451C">
      <w:pPr>
        <w:jc w:val="center"/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40451C" w:rsidRPr="0040451C" w:rsidRDefault="0040451C" w:rsidP="0040451C">
      <w:pPr>
        <w:rPr>
          <w:rFonts w:ascii="Times New Roman" w:hAnsi="Times New Roman" w:cs="Times New Roman"/>
          <w:b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40451C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40451C" w:rsidRPr="0040451C" w:rsidRDefault="0040451C" w:rsidP="0040451C">
      <w:pPr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 xml:space="preserve">14 августа 2024 года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0451C">
        <w:rPr>
          <w:rFonts w:ascii="Times New Roman" w:hAnsi="Times New Roman" w:cs="Times New Roman"/>
          <w:sz w:val="28"/>
          <w:szCs w:val="28"/>
        </w:rPr>
        <w:t>№ 41</w:t>
      </w:r>
    </w:p>
    <w:p w:rsidR="0040451C" w:rsidRPr="0040451C" w:rsidRDefault="0040451C" w:rsidP="0040451C">
      <w:pPr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>с. Васисс</w:t>
      </w:r>
    </w:p>
    <w:p w:rsidR="0040451C" w:rsidRPr="0040451C" w:rsidRDefault="0040451C" w:rsidP="0040451C">
      <w:pPr>
        <w:jc w:val="center"/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 xml:space="preserve">О присвоении адреса </w:t>
      </w:r>
    </w:p>
    <w:p w:rsidR="0040451C" w:rsidRPr="0040451C" w:rsidRDefault="0040451C" w:rsidP="0040451C">
      <w:pPr>
        <w:tabs>
          <w:tab w:val="left" w:pos="38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 xml:space="preserve">    В целях упорядочения адресной системы с. Михайловка Васисского сельского поселения Тарского муниципального района Омской области в  соответствии с  Федеральным законом от 06.10.2003 г. №131-ФЗ «Об общих принципах организации местного самоуправления в Российской Федерации»,   Администрация  Васисского сельского поселения Тарского муниципального района Омской области постановляет:</w:t>
      </w:r>
    </w:p>
    <w:p w:rsidR="0040451C" w:rsidRPr="0040451C" w:rsidRDefault="0040451C" w:rsidP="0040451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 xml:space="preserve">Земельному участку с кадастровым  номером 55:27:030201:287 присвоить адрес: </w:t>
      </w:r>
    </w:p>
    <w:p w:rsidR="0040451C" w:rsidRPr="0040451C" w:rsidRDefault="0040451C" w:rsidP="0040451C">
      <w:pPr>
        <w:tabs>
          <w:tab w:val="left" w:pos="3840"/>
        </w:tabs>
        <w:ind w:left="915"/>
        <w:jc w:val="both"/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>Омская область, Тарский район, с. Михайловка, ул. Новая, 3.</w:t>
      </w:r>
    </w:p>
    <w:p w:rsidR="0040451C" w:rsidRPr="0040451C" w:rsidRDefault="0040451C" w:rsidP="0040451C">
      <w:pPr>
        <w:tabs>
          <w:tab w:val="left" w:pos="38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 xml:space="preserve">       2. Настоящее Постановление вступает в силу с момента его подписания.</w:t>
      </w:r>
    </w:p>
    <w:p w:rsidR="0040451C" w:rsidRPr="0040451C" w:rsidRDefault="0040451C" w:rsidP="0040451C">
      <w:pPr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 xml:space="preserve">ИО Главы Васисского </w:t>
      </w:r>
    </w:p>
    <w:p w:rsidR="0040451C" w:rsidRPr="0040451C" w:rsidRDefault="0040451C" w:rsidP="0040451C">
      <w:pPr>
        <w:rPr>
          <w:rFonts w:ascii="Times New Roman" w:hAnsi="Times New Roman" w:cs="Times New Roman"/>
          <w:sz w:val="28"/>
          <w:szCs w:val="28"/>
        </w:rPr>
      </w:pPr>
      <w:r w:rsidRPr="0040451C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А.Я. Хорошавина</w:t>
      </w:r>
    </w:p>
    <w:p w:rsidR="001A456A" w:rsidRDefault="0040451C" w:rsidP="0040451C">
      <w:pPr>
        <w:tabs>
          <w:tab w:val="left" w:pos="1440"/>
        </w:tabs>
      </w:pPr>
      <w:r>
        <w:t xml:space="preserve"> </w:t>
      </w:r>
    </w:p>
    <w:p w:rsidR="0040451C" w:rsidRDefault="0040451C" w:rsidP="0040451C">
      <w:pPr>
        <w:tabs>
          <w:tab w:val="left" w:pos="1440"/>
        </w:tabs>
      </w:pPr>
    </w:p>
    <w:p w:rsidR="0040451C" w:rsidRDefault="0040451C" w:rsidP="0040451C">
      <w:pPr>
        <w:tabs>
          <w:tab w:val="left" w:pos="1440"/>
        </w:tabs>
      </w:pPr>
    </w:p>
    <w:p w:rsidR="0040451C" w:rsidRPr="0040451C" w:rsidRDefault="0040451C" w:rsidP="0040451C">
      <w:pPr>
        <w:tabs>
          <w:tab w:val="left" w:pos="1440"/>
        </w:tabs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90B0B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Хорошавина А.Я.- специалист 1 категории Администрации Васисского сел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0451C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676B2B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F1A" w:rsidRDefault="003B7F1A" w:rsidP="00C631C7">
      <w:pPr>
        <w:spacing w:after="0" w:line="240" w:lineRule="auto"/>
      </w:pPr>
      <w:r>
        <w:separator/>
      </w:r>
    </w:p>
  </w:endnote>
  <w:endnote w:type="continuationSeparator" w:id="1">
    <w:p w:rsidR="003B7F1A" w:rsidRDefault="003B7F1A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0F3A22">
    <w:pPr>
      <w:pStyle w:val="a6"/>
      <w:jc w:val="right"/>
    </w:pPr>
    <w:fldSimple w:instr=" PAGE   \* MERGEFORMAT ">
      <w:r w:rsidR="0040451C">
        <w:rPr>
          <w:noProof/>
        </w:rPr>
        <w:t>17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F1A" w:rsidRDefault="003B7F1A" w:rsidP="00C631C7">
      <w:pPr>
        <w:spacing w:after="0" w:line="240" w:lineRule="auto"/>
      </w:pPr>
      <w:r>
        <w:separator/>
      </w:r>
    </w:p>
  </w:footnote>
  <w:footnote w:type="continuationSeparator" w:id="1">
    <w:p w:rsidR="003B7F1A" w:rsidRDefault="003B7F1A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0F3A2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0F3A2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451C">
      <w:rPr>
        <w:rStyle w:val="aa"/>
        <w:noProof/>
      </w:rPr>
      <w:t>3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0F3A2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78C2DC4"/>
    <w:multiLevelType w:val="hybridMultilevel"/>
    <w:tmpl w:val="943AF9AA"/>
    <w:lvl w:ilvl="0" w:tplc="F3E4F34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19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>
    <w:nsid w:val="560B2630"/>
    <w:multiLevelType w:val="hybridMultilevel"/>
    <w:tmpl w:val="6C742FF4"/>
    <w:lvl w:ilvl="0" w:tplc="ACCA46DA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9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5"/>
  </w:num>
  <w:num w:numId="3">
    <w:abstractNumId w:val="5"/>
  </w:num>
  <w:num w:numId="4">
    <w:abstractNumId w:val="26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3"/>
  </w:num>
  <w:num w:numId="9">
    <w:abstractNumId w:val="20"/>
  </w:num>
  <w:num w:numId="10">
    <w:abstractNumId w:val="32"/>
  </w:num>
  <w:num w:numId="11">
    <w:abstractNumId w:val="34"/>
  </w:num>
  <w:num w:numId="12">
    <w:abstractNumId w:val="14"/>
  </w:num>
  <w:num w:numId="13">
    <w:abstractNumId w:val="28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1"/>
  </w:num>
  <w:num w:numId="16">
    <w:abstractNumId w:val="13"/>
  </w:num>
  <w:num w:numId="17">
    <w:abstractNumId w:val="4"/>
  </w:num>
  <w:num w:numId="18">
    <w:abstractNumId w:val="21"/>
  </w:num>
  <w:num w:numId="19">
    <w:abstractNumId w:val="11"/>
  </w:num>
  <w:num w:numId="20">
    <w:abstractNumId w:val="23"/>
  </w:num>
  <w:num w:numId="21">
    <w:abstractNumId w:val="24"/>
  </w:num>
  <w:num w:numId="22">
    <w:abstractNumId w:val="17"/>
  </w:num>
  <w:num w:numId="23">
    <w:abstractNumId w:val="19"/>
  </w:num>
  <w:num w:numId="24">
    <w:abstractNumId w:val="2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D386F"/>
    <w:rsid w:val="000E715C"/>
    <w:rsid w:val="000F3A22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456A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34498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B7F1A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451C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65A7A"/>
    <w:rsid w:val="00473B6D"/>
    <w:rsid w:val="00476777"/>
    <w:rsid w:val="004771B7"/>
    <w:rsid w:val="00483416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56B2F"/>
    <w:rsid w:val="0076688D"/>
    <w:rsid w:val="0077413F"/>
    <w:rsid w:val="0077534F"/>
    <w:rsid w:val="00775BF5"/>
    <w:rsid w:val="0077709E"/>
    <w:rsid w:val="00777D7C"/>
    <w:rsid w:val="00786017"/>
    <w:rsid w:val="00786823"/>
    <w:rsid w:val="00787333"/>
    <w:rsid w:val="0079313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51A8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22F84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17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291</cp:revision>
  <cp:lastPrinted>2024-08-20T06:57:00Z</cp:lastPrinted>
  <dcterms:created xsi:type="dcterms:W3CDTF">2022-01-25T09:11:00Z</dcterms:created>
  <dcterms:modified xsi:type="dcterms:W3CDTF">2024-08-20T06:57:00Z</dcterms:modified>
</cp:coreProperties>
</file>