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F7" w:rsidRDefault="00D5377C">
      <w:pPr>
        <w:shd w:val="clear" w:color="auto" w:fill="FFFFFF"/>
        <w:spacing w:line="326" w:lineRule="exact"/>
        <w:ind w:left="408" w:right="288" w:firstLine="221"/>
      </w:pPr>
      <w:r>
        <w:rPr>
          <w:rFonts w:eastAsia="Times New Roman"/>
          <w:b/>
          <w:bCs/>
          <w:sz w:val="28"/>
          <w:szCs w:val="28"/>
        </w:rPr>
        <w:t xml:space="preserve">АДМИНИСТРАЦИЯ ВАСИССКОГО СЕЛЬСКОГО ПОСЕЛЕНИЯ </w:t>
      </w:r>
      <w:r>
        <w:rPr>
          <w:rFonts w:eastAsia="Times New Roman"/>
          <w:b/>
          <w:bCs/>
          <w:spacing w:val="-1"/>
          <w:sz w:val="28"/>
          <w:szCs w:val="28"/>
        </w:rPr>
        <w:t>ТАРСКОГО МУНИЦИПАЛЬНОГО РАЙОНА ОМСКОЙ ОБЛАСТИ</w:t>
      </w:r>
    </w:p>
    <w:p w:rsidR="002229F7" w:rsidRDefault="00D5377C">
      <w:pPr>
        <w:shd w:val="clear" w:color="auto" w:fill="FFFFFF"/>
        <w:spacing w:before="638"/>
        <w:jc w:val="center"/>
      </w:pPr>
      <w:r>
        <w:rPr>
          <w:rFonts w:eastAsia="Times New Roman"/>
          <w:b/>
          <w:bCs/>
          <w:sz w:val="28"/>
          <w:szCs w:val="28"/>
        </w:rPr>
        <w:t>ПОСТАНОВЛЕНИЕ</w:t>
      </w:r>
    </w:p>
    <w:p w:rsidR="002229F7" w:rsidRDefault="0016133B">
      <w:pPr>
        <w:shd w:val="clear" w:color="auto" w:fill="FFFFFF"/>
        <w:tabs>
          <w:tab w:val="left" w:pos="8957"/>
        </w:tabs>
        <w:spacing w:before="634"/>
      </w:pPr>
      <w:r>
        <w:rPr>
          <w:spacing w:val="-2"/>
          <w:sz w:val="28"/>
          <w:szCs w:val="28"/>
        </w:rPr>
        <w:t xml:space="preserve">28 августа 2024 ода </w:t>
      </w:r>
      <w:r w:rsidR="00D5377C">
        <w:rPr>
          <w:rFonts w:ascii="Arial" w:eastAsia="Times New Roman" w:hAnsi="Arial" w:cs="Arial"/>
          <w:sz w:val="28"/>
          <w:szCs w:val="28"/>
        </w:rPr>
        <w:tab/>
      </w:r>
      <w:r w:rsidR="00D5377C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46</w:t>
      </w:r>
    </w:p>
    <w:p w:rsidR="002229F7" w:rsidRDefault="00D5377C">
      <w:pPr>
        <w:shd w:val="clear" w:color="auto" w:fill="FFFFFF"/>
        <w:spacing w:before="317"/>
        <w:ind w:right="5"/>
        <w:jc w:val="center"/>
      </w:pPr>
      <w:r>
        <w:rPr>
          <w:rFonts w:eastAsia="Times New Roman"/>
          <w:sz w:val="28"/>
          <w:szCs w:val="28"/>
        </w:rPr>
        <w:t>с. Васисс</w:t>
      </w:r>
    </w:p>
    <w:p w:rsidR="002229F7" w:rsidRDefault="00D5377C">
      <w:pPr>
        <w:shd w:val="clear" w:color="auto" w:fill="FFFFFF"/>
        <w:spacing w:before="600" w:line="370" w:lineRule="exact"/>
        <w:ind w:right="10"/>
        <w:jc w:val="center"/>
      </w:pPr>
      <w:r>
        <w:rPr>
          <w:rFonts w:eastAsia="Times New Roman"/>
          <w:sz w:val="28"/>
          <w:szCs w:val="28"/>
        </w:rPr>
        <w:t>О внесении изменения в постановление Администрации Васисского сельского</w:t>
      </w:r>
    </w:p>
    <w:p w:rsidR="002229F7" w:rsidRDefault="00D5377C">
      <w:pPr>
        <w:shd w:val="clear" w:color="auto" w:fill="FFFFFF"/>
        <w:spacing w:line="370" w:lineRule="exact"/>
        <w:ind w:right="5"/>
        <w:jc w:val="center"/>
      </w:pPr>
      <w:r>
        <w:rPr>
          <w:rFonts w:eastAsia="Times New Roman"/>
          <w:sz w:val="28"/>
          <w:szCs w:val="28"/>
        </w:rPr>
        <w:t>поселения от 11 апреля 2011 года № 16 «О Кодексе этики и служебного</w:t>
      </w:r>
    </w:p>
    <w:p w:rsidR="002229F7" w:rsidRDefault="00D5377C">
      <w:pPr>
        <w:shd w:val="clear" w:color="auto" w:fill="FFFFFF"/>
        <w:spacing w:line="370" w:lineRule="exact"/>
        <w:ind w:right="10"/>
        <w:jc w:val="center"/>
      </w:pPr>
      <w:r>
        <w:rPr>
          <w:rFonts w:eastAsia="Times New Roman"/>
          <w:spacing w:val="-1"/>
          <w:sz w:val="28"/>
          <w:szCs w:val="28"/>
        </w:rPr>
        <w:t>поведения муниципальных служащих Васисского сельского поселения Тарского</w:t>
      </w:r>
    </w:p>
    <w:p w:rsidR="002229F7" w:rsidRDefault="00D5377C">
      <w:pPr>
        <w:shd w:val="clear" w:color="auto" w:fill="FFFFFF"/>
        <w:spacing w:line="370" w:lineRule="exact"/>
        <w:jc w:val="center"/>
      </w:pPr>
      <w:r>
        <w:rPr>
          <w:rFonts w:eastAsia="Times New Roman"/>
          <w:sz w:val="28"/>
          <w:szCs w:val="28"/>
        </w:rPr>
        <w:t>муниципального района Омской области»</w:t>
      </w:r>
    </w:p>
    <w:p w:rsidR="002229F7" w:rsidRDefault="00D5377C">
      <w:pPr>
        <w:shd w:val="clear" w:color="auto" w:fill="FFFFFF"/>
        <w:spacing w:before="557"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>В соответствии с Федеральным законом от 27 октября 2020 года № 347-ФЗ «О внесении изменений в статью 13 Федерального закона «О муниципальной службе в Российской Федерации», Уставом Васисского сельского поселения Тарского муниципального района Омской области Администрация Васисского сельского поселения Тарского муниципального района Омской области ПОСТАНОВЛЯЕТ:</w:t>
      </w:r>
    </w:p>
    <w:p w:rsidR="002229F7" w:rsidRDefault="00D5377C">
      <w:pPr>
        <w:shd w:val="clear" w:color="auto" w:fill="FFFFFF"/>
        <w:spacing w:before="317" w:line="322" w:lineRule="exact"/>
        <w:ind w:firstLine="706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Внести в Кодекс этики и служебного поведения муниципальных служащих Васисского сельского поселения Тарского муниципального района Омской области, утвержденного постановлением администрации Васисского сельского поселения Тарского муниципального района Омской области от 11 апреля 2011 года № 16, следующее изменение:</w:t>
      </w:r>
    </w:p>
    <w:p w:rsidR="002229F7" w:rsidRDefault="00D5377C">
      <w:pPr>
        <w:shd w:val="clear" w:color="auto" w:fill="FFFFFF"/>
        <w:tabs>
          <w:tab w:val="left" w:pos="1013"/>
        </w:tabs>
        <w:spacing w:line="322" w:lineRule="exact"/>
        <w:ind w:left="706"/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абзац 1 пункта 17 изложить в новой редакции: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«Муниципальный   служащий   обязан   уведомлять   в   письменной   форме</w:t>
      </w:r>
    </w:p>
    <w:p w:rsidR="002229F7" w:rsidRDefault="00D5377C">
      <w:pPr>
        <w:shd w:val="clear" w:color="auto" w:fill="FFFFFF"/>
        <w:spacing w:line="322" w:lineRule="exact"/>
        <w:ind w:right="19"/>
        <w:jc w:val="both"/>
      </w:pPr>
      <w:r>
        <w:rPr>
          <w:rFonts w:eastAsia="Times New Roman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proofErr w:type="gramStart"/>
      <w:r>
        <w:rPr>
          <w:rFonts w:eastAsia="Times New Roman"/>
          <w:sz w:val="28"/>
          <w:szCs w:val="28"/>
        </w:rPr>
        <w:t>.»;</w:t>
      </w:r>
      <w:proofErr w:type="gramEnd"/>
    </w:p>
    <w:p w:rsidR="002229F7" w:rsidRDefault="00D5377C">
      <w:pPr>
        <w:shd w:val="clear" w:color="auto" w:fill="FFFFFF"/>
        <w:tabs>
          <w:tab w:val="left" w:pos="1013"/>
        </w:tabs>
        <w:spacing w:line="322" w:lineRule="exact"/>
        <w:ind w:left="706"/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дополнить пунктом 17.1 следующего содержания:</w:t>
      </w:r>
    </w:p>
    <w:p w:rsidR="002229F7" w:rsidRDefault="00D5377C">
      <w:pPr>
        <w:shd w:val="clear" w:color="auto" w:fill="FFFFFF"/>
        <w:spacing w:line="322" w:lineRule="exact"/>
        <w:ind w:right="5" w:firstLine="672"/>
        <w:jc w:val="both"/>
      </w:pPr>
      <w:r>
        <w:rPr>
          <w:rFonts w:eastAsia="Times New Roman"/>
          <w:sz w:val="28"/>
          <w:szCs w:val="28"/>
        </w:rPr>
        <w:t>«17.1. Муниципальный служащий обязан сообщать в письменной форме представителю нанимателя (работодателю):</w:t>
      </w:r>
    </w:p>
    <w:p w:rsidR="002229F7" w:rsidRDefault="00D5377C">
      <w:pPr>
        <w:shd w:val="clear" w:color="auto" w:fill="FFFFFF"/>
        <w:spacing w:line="322" w:lineRule="exact"/>
        <w:ind w:firstLine="629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</w:t>
      </w:r>
      <w:r>
        <w:rPr>
          <w:rFonts w:eastAsia="Times New Roman"/>
          <w:spacing w:val="-9"/>
          <w:sz w:val="28"/>
          <w:szCs w:val="28"/>
        </w:rPr>
        <w:t>рабочих   дней   со   дня   прекращения   гражданства   Российской   Федерации   либо</w:t>
      </w:r>
    </w:p>
    <w:p w:rsidR="002229F7" w:rsidRDefault="002229F7">
      <w:pPr>
        <w:shd w:val="clear" w:color="auto" w:fill="FFFFFF"/>
        <w:spacing w:line="322" w:lineRule="exact"/>
        <w:ind w:firstLine="629"/>
        <w:jc w:val="both"/>
        <w:sectPr w:rsidR="002229F7">
          <w:type w:val="continuous"/>
          <w:pgSz w:w="11909" w:h="16834"/>
          <w:pgMar w:top="1133" w:right="566" w:bottom="360" w:left="1704" w:header="720" w:footer="720" w:gutter="0"/>
          <w:cols w:space="60"/>
          <w:noEndnote/>
        </w:sectPr>
      </w:pPr>
    </w:p>
    <w:p w:rsidR="002229F7" w:rsidRDefault="00D5377C">
      <w:pPr>
        <w:shd w:val="clear" w:color="auto" w:fill="FFFFFF"/>
        <w:tabs>
          <w:tab w:val="left" w:pos="2030"/>
          <w:tab w:val="left" w:pos="4109"/>
          <w:tab w:val="left" w:pos="6288"/>
          <w:tab w:val="left" w:pos="8424"/>
        </w:tabs>
        <w:spacing w:line="322" w:lineRule="exact"/>
      </w:pPr>
      <w:r>
        <w:rPr>
          <w:rFonts w:eastAsia="Times New Roman"/>
          <w:spacing w:val="-2"/>
          <w:sz w:val="28"/>
          <w:szCs w:val="28"/>
        </w:rPr>
        <w:lastRenderedPageBreak/>
        <w:t>гражданства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подданства)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иностранного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государства -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участника</w:t>
      </w:r>
    </w:p>
    <w:p w:rsidR="002229F7" w:rsidRDefault="00D5377C">
      <w:pPr>
        <w:shd w:val="clear" w:color="auto" w:fill="FFFFFF"/>
        <w:spacing w:line="322" w:lineRule="exact"/>
      </w:pPr>
      <w:r>
        <w:rPr>
          <w:rFonts w:eastAsia="Times New Roman"/>
          <w:spacing w:val="-8"/>
          <w:sz w:val="28"/>
          <w:szCs w:val="28"/>
        </w:rPr>
        <w:t xml:space="preserve">международного   договора   Российской   Федерации,   в   соответствии   с   которым </w:t>
      </w:r>
      <w:r>
        <w:rPr>
          <w:rFonts w:eastAsia="Times New Roman"/>
          <w:sz w:val="28"/>
          <w:szCs w:val="28"/>
        </w:rPr>
        <w:t>иностранный гражданин имеет право находиться на муниципальной службе;</w:t>
      </w:r>
    </w:p>
    <w:p w:rsidR="002229F7" w:rsidRDefault="00D5377C">
      <w:pPr>
        <w:shd w:val="clear" w:color="auto" w:fill="FFFFFF"/>
        <w:spacing w:line="322" w:lineRule="exact"/>
        <w:ind w:right="5" w:firstLine="629"/>
        <w:jc w:val="both"/>
      </w:pPr>
      <w:proofErr w:type="gramStart"/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</w:t>
      </w:r>
      <w:r>
        <w:rPr>
          <w:rFonts w:eastAsia="Times New Roman"/>
          <w:spacing w:val="-1"/>
          <w:sz w:val="28"/>
          <w:szCs w:val="28"/>
        </w:rPr>
        <w:t xml:space="preserve">государства, в день, когда муниципальному служащему стало известно об этом, </w:t>
      </w:r>
      <w:r>
        <w:rPr>
          <w:rFonts w:eastAsia="Times New Roman"/>
          <w:sz w:val="28"/>
          <w:szCs w:val="28"/>
        </w:rPr>
        <w:t>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</w:t>
      </w:r>
      <w:proofErr w:type="gramEnd"/>
      <w:r>
        <w:rPr>
          <w:rFonts w:eastAsia="Times New Roman"/>
          <w:sz w:val="28"/>
          <w:szCs w:val="28"/>
        </w:rPr>
        <w:t xml:space="preserve"> на территории иностранного государства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2229F7" w:rsidRDefault="00D5377C">
      <w:pPr>
        <w:shd w:val="clear" w:color="auto" w:fill="FFFFFF"/>
        <w:tabs>
          <w:tab w:val="left" w:pos="994"/>
        </w:tabs>
        <w:spacing w:line="322" w:lineRule="exact"/>
        <w:ind w:firstLine="706"/>
        <w:jc w:val="both"/>
      </w:pPr>
      <w:r>
        <w:rPr>
          <w:spacing w:val="-1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Опубликовать настоящее постановление в информационном бюллетене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«Официальный вестник Васисского сельского поселения» и разместить на</w:t>
      </w:r>
      <w:r>
        <w:rPr>
          <w:rFonts w:eastAsia="Times New Roman"/>
          <w:sz w:val="28"/>
          <w:szCs w:val="28"/>
        </w:rPr>
        <w:br/>
        <w:t>официальном сайте Васисского сельского поселения Тарского муниципального</w:t>
      </w:r>
      <w:r>
        <w:rPr>
          <w:rFonts w:eastAsia="Times New Roman"/>
          <w:sz w:val="28"/>
          <w:szCs w:val="28"/>
        </w:rPr>
        <w:br/>
        <w:t>района Омской области.</w:t>
      </w:r>
    </w:p>
    <w:p w:rsidR="002229F7" w:rsidRDefault="00D5377C">
      <w:pPr>
        <w:shd w:val="clear" w:color="auto" w:fill="FFFFFF"/>
        <w:tabs>
          <w:tab w:val="left" w:pos="1046"/>
        </w:tabs>
        <w:spacing w:after="638" w:line="322" w:lineRule="exact"/>
        <w:ind w:right="14" w:firstLine="706"/>
        <w:jc w:val="both"/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настоящего постановления оставляю за</w:t>
      </w:r>
      <w:r>
        <w:rPr>
          <w:rFonts w:eastAsia="Times New Roman"/>
          <w:sz w:val="28"/>
          <w:szCs w:val="28"/>
        </w:rPr>
        <w:br/>
        <w:t>собой.</w:t>
      </w:r>
    </w:p>
    <w:p w:rsidR="002229F7" w:rsidRDefault="002229F7">
      <w:pPr>
        <w:shd w:val="clear" w:color="auto" w:fill="FFFFFF"/>
        <w:tabs>
          <w:tab w:val="left" w:pos="1046"/>
        </w:tabs>
        <w:spacing w:after="638" w:line="322" w:lineRule="exact"/>
        <w:ind w:right="14" w:firstLine="706"/>
        <w:jc w:val="both"/>
        <w:sectPr w:rsidR="002229F7">
          <w:pgSz w:w="11909" w:h="16834"/>
          <w:pgMar w:top="1440" w:right="566" w:bottom="720" w:left="1704" w:header="720" w:footer="720" w:gutter="0"/>
          <w:cols w:space="60"/>
          <w:noEndnote/>
        </w:sectPr>
      </w:pPr>
    </w:p>
    <w:p w:rsidR="00D5377C" w:rsidRDefault="00D5377C" w:rsidP="00D5377C">
      <w:pPr>
        <w:ind w:right="-46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И.о. Главы</w:t>
      </w:r>
      <w:r w:rsidRPr="00473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Васисского </w:t>
      </w:r>
    </w:p>
    <w:p w:rsidR="00D5377C" w:rsidRDefault="0016133B" w:rsidP="00D5377C">
      <w:pPr>
        <w:ind w:right="-4619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2518410</wp:posOffset>
            </wp:positionH>
            <wp:positionV relativeFrom="paragraph">
              <wp:posOffset>148590</wp:posOffset>
            </wp:positionV>
            <wp:extent cx="1706880" cy="7366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77C">
        <w:rPr>
          <w:rFonts w:eastAsia="Times New Roman"/>
          <w:sz w:val="28"/>
          <w:szCs w:val="28"/>
        </w:rPr>
        <w:t>сельского поселения Тарского</w:t>
      </w:r>
    </w:p>
    <w:p w:rsidR="00D5377C" w:rsidRDefault="00D5377C" w:rsidP="00D5377C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муниципального района </w:t>
      </w:r>
    </w:p>
    <w:p w:rsidR="00D5377C" w:rsidRPr="00473850" w:rsidRDefault="00D5377C" w:rsidP="00D5377C">
      <w:pPr>
        <w:tabs>
          <w:tab w:val="left" w:pos="9214"/>
        </w:tabs>
        <w:ind w:right="-4477"/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Омской области </w:t>
      </w:r>
      <w:r>
        <w:rPr>
          <w:rFonts w:eastAsia="Times New Roman"/>
          <w:sz w:val="28"/>
          <w:szCs w:val="28"/>
        </w:rPr>
        <w:t xml:space="preserve">                                        А.Я. Хорошавина</w:t>
      </w:r>
    </w:p>
    <w:p w:rsidR="00D5377C" w:rsidRDefault="0016133B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1216660</wp:posOffset>
            </wp:positionH>
            <wp:positionV relativeFrom="paragraph">
              <wp:posOffset>113030</wp:posOffset>
            </wp:positionV>
            <wp:extent cx="1727200" cy="147955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377C" w:rsidSect="00D5377C">
      <w:type w:val="continuous"/>
      <w:pgSz w:w="11909" w:h="16834"/>
      <w:pgMar w:top="1440" w:right="763" w:bottom="720" w:left="1704" w:header="720" w:footer="720" w:gutter="0"/>
      <w:cols w:num="2" w:space="720" w:equalWidth="0">
        <w:col w:w="8618" w:space="2"/>
        <w:col w:w="8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32BA"/>
    <w:rsid w:val="0016133B"/>
    <w:rsid w:val="001A32BA"/>
    <w:rsid w:val="002229F7"/>
    <w:rsid w:val="00D5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3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2024-08-28T09:25:00Z</cp:lastPrinted>
  <dcterms:created xsi:type="dcterms:W3CDTF">2024-08-16T09:04:00Z</dcterms:created>
  <dcterms:modified xsi:type="dcterms:W3CDTF">2024-08-28T09:30:00Z</dcterms:modified>
</cp:coreProperties>
</file>